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7E9EDB" w14:textId="77777777" w:rsidR="0085509D" w:rsidRDefault="0085509D">
      <w:pPr>
        <w:ind w:firstLine="360"/>
        <w:jc w:val="left"/>
      </w:pPr>
      <w:bookmarkStart w:id="0" w:name="_heading=h.di37nkxcuukc" w:colFirst="0" w:colLast="0"/>
      <w:bookmarkEnd w:id="0"/>
    </w:p>
    <w:p w14:paraId="62A0EDA8" w14:textId="77777777" w:rsidR="0085509D" w:rsidRDefault="0085509D">
      <w:pPr>
        <w:ind w:firstLine="360"/>
        <w:jc w:val="left"/>
      </w:pPr>
    </w:p>
    <w:p w14:paraId="52CA256A" w14:textId="77777777" w:rsidR="0085509D" w:rsidRDefault="0085509D">
      <w:pPr>
        <w:ind w:firstLine="360"/>
        <w:jc w:val="left"/>
      </w:pPr>
    </w:p>
    <w:p w14:paraId="300A361D" w14:textId="77777777" w:rsidR="0085509D" w:rsidRDefault="0085509D">
      <w:pPr>
        <w:ind w:firstLine="360"/>
        <w:jc w:val="left"/>
      </w:pPr>
    </w:p>
    <w:p w14:paraId="12CAD1E0" w14:textId="77777777" w:rsidR="0085509D" w:rsidRDefault="00BA25A2">
      <w:pPr>
        <w:ind w:firstLine="360"/>
        <w:jc w:val="center"/>
        <w:rPr>
          <w:sz w:val="44"/>
          <w:szCs w:val="44"/>
        </w:rPr>
      </w:pPr>
      <w:r>
        <w:rPr>
          <w:sz w:val="44"/>
          <w:szCs w:val="44"/>
        </w:rPr>
        <w:t>Documentação – Dicovery de Negócio</w:t>
      </w:r>
    </w:p>
    <w:p w14:paraId="09E241F7" w14:textId="77777777" w:rsidR="0085509D" w:rsidRDefault="00BA25A2">
      <w:pPr>
        <w:ind w:firstLine="360"/>
        <w:jc w:val="center"/>
        <w:rPr>
          <w:i/>
          <w:iCs/>
        </w:rPr>
      </w:pPr>
      <w:r>
        <w:rPr>
          <w:i/>
          <w:iCs/>
        </w:rPr>
        <w:t>Mapeamento de negócios, jornada e esteira de atuação</w:t>
      </w:r>
    </w:p>
    <w:p w14:paraId="590E1738" w14:textId="77777777" w:rsidR="00D06C66" w:rsidRDefault="00D06C66" w:rsidP="00D9740F">
      <w:pPr>
        <w:ind w:firstLine="360"/>
        <w:jc w:val="center"/>
        <w:rPr>
          <w:i/>
          <w:iCs/>
          <w:sz w:val="44"/>
          <w:szCs w:val="44"/>
        </w:rPr>
      </w:pPr>
    </w:p>
    <w:p w14:paraId="18157A2A" w14:textId="77777777" w:rsidR="00D06C66" w:rsidRDefault="00D06C66" w:rsidP="00D9740F">
      <w:pPr>
        <w:ind w:firstLine="360"/>
        <w:jc w:val="center"/>
        <w:rPr>
          <w:i/>
          <w:iCs/>
          <w:sz w:val="44"/>
          <w:szCs w:val="44"/>
        </w:rPr>
      </w:pPr>
    </w:p>
    <w:p w14:paraId="108921BE" w14:textId="77777777" w:rsidR="00D06C66" w:rsidRDefault="00D06C66" w:rsidP="00D9740F">
      <w:pPr>
        <w:ind w:firstLine="360"/>
        <w:jc w:val="center"/>
        <w:rPr>
          <w:i/>
          <w:iCs/>
          <w:sz w:val="44"/>
          <w:szCs w:val="44"/>
        </w:rPr>
      </w:pPr>
    </w:p>
    <w:p w14:paraId="6F14D49E" w14:textId="77777777" w:rsidR="00D06C66" w:rsidRDefault="00D06C66" w:rsidP="00D9740F">
      <w:pPr>
        <w:ind w:firstLine="360"/>
        <w:jc w:val="center"/>
        <w:rPr>
          <w:i/>
          <w:iCs/>
          <w:sz w:val="44"/>
          <w:szCs w:val="44"/>
        </w:rPr>
      </w:pPr>
    </w:p>
    <w:p w14:paraId="28A7E4DF" w14:textId="77777777" w:rsidR="00D06C66" w:rsidRDefault="00D06C66" w:rsidP="00D9740F">
      <w:pPr>
        <w:ind w:firstLine="360"/>
        <w:jc w:val="center"/>
        <w:rPr>
          <w:i/>
          <w:iCs/>
          <w:sz w:val="44"/>
          <w:szCs w:val="44"/>
        </w:rPr>
      </w:pPr>
    </w:p>
    <w:p w14:paraId="535CDED3" w14:textId="77777777" w:rsidR="00D06C66" w:rsidRDefault="00D06C66" w:rsidP="00D9740F">
      <w:pPr>
        <w:ind w:firstLine="360"/>
        <w:jc w:val="center"/>
        <w:rPr>
          <w:i/>
          <w:iCs/>
          <w:sz w:val="44"/>
          <w:szCs w:val="44"/>
        </w:rPr>
      </w:pPr>
    </w:p>
    <w:p w14:paraId="3B65E83F" w14:textId="77777777" w:rsidR="00D06C66" w:rsidRDefault="00D06C66" w:rsidP="00D9740F">
      <w:pPr>
        <w:ind w:firstLine="360"/>
        <w:jc w:val="center"/>
        <w:rPr>
          <w:i/>
          <w:iCs/>
          <w:sz w:val="44"/>
          <w:szCs w:val="44"/>
        </w:rPr>
      </w:pPr>
    </w:p>
    <w:p w14:paraId="36D0EF08" w14:textId="77777777" w:rsidR="00D06C66" w:rsidRDefault="00D06C66" w:rsidP="00D9740F">
      <w:pPr>
        <w:ind w:firstLine="360"/>
        <w:jc w:val="center"/>
        <w:rPr>
          <w:i/>
          <w:iCs/>
          <w:sz w:val="44"/>
          <w:szCs w:val="44"/>
        </w:rPr>
      </w:pPr>
    </w:p>
    <w:p w14:paraId="1D3A7A36" w14:textId="77777777" w:rsidR="00D06C66" w:rsidRDefault="00D06C66" w:rsidP="00D9740F">
      <w:pPr>
        <w:ind w:firstLine="360"/>
        <w:jc w:val="center"/>
        <w:rPr>
          <w:i/>
          <w:iCs/>
          <w:sz w:val="44"/>
          <w:szCs w:val="44"/>
        </w:rPr>
      </w:pPr>
    </w:p>
    <w:p w14:paraId="30A16684" w14:textId="77777777" w:rsidR="00D06C66" w:rsidRDefault="00D06C66" w:rsidP="00D9740F">
      <w:pPr>
        <w:ind w:firstLine="360"/>
        <w:jc w:val="center"/>
        <w:rPr>
          <w:i/>
          <w:iCs/>
          <w:sz w:val="44"/>
          <w:szCs w:val="44"/>
        </w:rPr>
      </w:pPr>
    </w:p>
    <w:p w14:paraId="48094E10" w14:textId="676F3717" w:rsidR="0085509D" w:rsidRDefault="00D9740F" w:rsidP="00D9740F">
      <w:pPr>
        <w:ind w:firstLine="360"/>
        <w:jc w:val="center"/>
        <w:rPr>
          <w:i/>
          <w:iCs/>
          <w:sz w:val="44"/>
          <w:szCs w:val="44"/>
        </w:rPr>
      </w:pPr>
      <w:r w:rsidRPr="00D06C66">
        <w:rPr>
          <w:i/>
          <w:iCs/>
          <w:sz w:val="44"/>
          <w:szCs w:val="44"/>
        </w:rPr>
        <w:t>Jessé Oliveira de Castro</w:t>
      </w:r>
    </w:p>
    <w:p w14:paraId="5BB6AB5C" w14:textId="376EDCE5" w:rsidR="00D9740F" w:rsidRDefault="00D06C66" w:rsidP="00D06C66">
      <w:pPr>
        <w:ind w:firstLine="360"/>
        <w:jc w:val="center"/>
        <w:rPr>
          <w:i/>
          <w:iCs/>
        </w:rPr>
      </w:pPr>
      <w:r>
        <w:rPr>
          <w:i/>
          <w:iCs/>
          <w:sz w:val="44"/>
          <w:szCs w:val="44"/>
        </w:rPr>
        <w:t>Solution Designer</w:t>
      </w:r>
    </w:p>
    <w:p w14:paraId="7F9F243E" w14:textId="77777777" w:rsidR="00775D4B" w:rsidRDefault="00775D4B" w:rsidP="00775D4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jc w:val="left"/>
      </w:pPr>
      <w:r>
        <w:rPr>
          <w:color w:val="000000"/>
        </w:rPr>
        <w:lastRenderedPageBreak/>
        <w:t>Governança</w:t>
      </w:r>
    </w:p>
    <w:p w14:paraId="173E4BFF" w14:textId="77777777" w:rsidR="00775D4B" w:rsidRDefault="00775D4B" w:rsidP="00775D4B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jc w:val="left"/>
      </w:pPr>
      <w:r>
        <w:rPr>
          <w:color w:val="000000"/>
        </w:rPr>
        <w:t>Versão e Histórico de alterações</w:t>
      </w:r>
    </w:p>
    <w:p w14:paraId="4BF637A6" w14:textId="77777777" w:rsidR="00775D4B" w:rsidRDefault="00775D4B" w:rsidP="00775D4B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jc w:val="left"/>
      </w:pPr>
      <w:r>
        <w:rPr>
          <w:color w:val="000000"/>
        </w:rPr>
        <w:t>Aprovadores</w:t>
      </w:r>
    </w:p>
    <w:p w14:paraId="3FC1B61E" w14:textId="77777777" w:rsidR="00775D4B" w:rsidRDefault="00775D4B" w:rsidP="00775D4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jc w:val="left"/>
      </w:pPr>
      <w:r>
        <w:rPr>
          <w:color w:val="000000"/>
        </w:rPr>
        <w:t>Visão de produto</w:t>
      </w:r>
      <w:r>
        <w:rPr>
          <w:color w:val="000000"/>
        </w:rPr>
        <w:br/>
        <w:t>2.1 Contexto do problema (a dor que resolveremos)</w:t>
      </w:r>
    </w:p>
    <w:p w14:paraId="05747C70" w14:textId="77777777" w:rsidR="00775D4B" w:rsidRDefault="00775D4B" w:rsidP="00775D4B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>2.2 Objetivo e OKR associado</w:t>
      </w:r>
    </w:p>
    <w:p w14:paraId="60D67880" w14:textId="77777777" w:rsidR="00775D4B" w:rsidRDefault="00775D4B" w:rsidP="00775D4B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>2.3 Stakeholders: Pontos Focais e Matriz de responsabilidades</w:t>
      </w:r>
    </w:p>
    <w:p w14:paraId="1ED9BFF6" w14:textId="77777777" w:rsidR="00775D4B" w:rsidRDefault="00775D4B" w:rsidP="00775D4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jc w:val="left"/>
      </w:pPr>
      <w:r>
        <w:rPr>
          <w:color w:val="000000"/>
        </w:rPr>
        <w:t>Definição de negócio e UX</w:t>
      </w:r>
    </w:p>
    <w:p w14:paraId="22A604B4" w14:textId="77777777" w:rsidR="00775D4B" w:rsidRDefault="00775D4B" w:rsidP="00775D4B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jc w:val="left"/>
      </w:pPr>
      <w:r>
        <w:rPr>
          <w:color w:val="000000"/>
        </w:rPr>
        <w:t>Glossário de métricas</w:t>
      </w:r>
    </w:p>
    <w:p w14:paraId="560F3A0B" w14:textId="77777777" w:rsidR="00775D4B" w:rsidRDefault="00775D4B" w:rsidP="00775D4B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jc w:val="left"/>
      </w:pPr>
      <w:r>
        <w:rPr>
          <w:color w:val="000000"/>
        </w:rPr>
        <w:t>Racional das métricas e visões: Matemáticas, fórmulas, métricas, regras do negócio</w:t>
      </w:r>
    </w:p>
    <w:p w14:paraId="21328ADE" w14:textId="77777777" w:rsidR="00775D4B" w:rsidRDefault="00775D4B" w:rsidP="00775D4B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jc w:val="left"/>
      </w:pPr>
      <w:r>
        <w:rPr>
          <w:color w:val="000000"/>
        </w:rPr>
        <w:t>Regras de negócios e Filtros: Visões, base modelar</w:t>
      </w:r>
    </w:p>
    <w:p w14:paraId="2B063C71" w14:textId="77777777" w:rsidR="00775D4B" w:rsidRDefault="00775D4B" w:rsidP="00775D4B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jc w:val="left"/>
      </w:pPr>
      <w:r>
        <w:rPr>
          <w:color w:val="000000"/>
        </w:rPr>
        <w:t>User Journey (como o usuário chega ao dado)</w:t>
      </w:r>
    </w:p>
    <w:p w14:paraId="29499411" w14:textId="77777777" w:rsidR="00775D4B" w:rsidRDefault="00775D4B" w:rsidP="00775D4B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jc w:val="left"/>
      </w:pPr>
      <w:r>
        <w:rPr>
          <w:color w:val="000000"/>
        </w:rPr>
        <w:t>Mockups previstos (telas)</w:t>
      </w:r>
    </w:p>
    <w:p w14:paraId="06C221ED" w14:textId="77777777" w:rsidR="00775D4B" w:rsidRDefault="00775D4B" w:rsidP="00775D4B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jc w:val="left"/>
      </w:pPr>
      <w:r>
        <w:rPr>
          <w:color w:val="000000"/>
        </w:rPr>
        <w:t>Público alvo: Frequência e audiência do E-mail (se automático)</w:t>
      </w:r>
    </w:p>
    <w:p w14:paraId="609C3B17" w14:textId="77777777" w:rsidR="00775D4B" w:rsidRDefault="00775D4B" w:rsidP="00775D4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jc w:val="left"/>
        <w:rPr>
          <w:color w:val="000000"/>
        </w:rPr>
      </w:pPr>
      <w:r>
        <w:rPr>
          <w:color w:val="000000"/>
        </w:rPr>
        <w:t>Arquitetura técnica e Engenharia</w:t>
      </w:r>
    </w:p>
    <w:p w14:paraId="6493D1D2" w14:textId="77777777" w:rsidR="00775D4B" w:rsidRDefault="00775D4B" w:rsidP="00775D4B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jc w:val="left"/>
        <w:rPr>
          <w:color w:val="000000"/>
        </w:rPr>
      </w:pPr>
      <w:r>
        <w:rPr>
          <w:color w:val="000000"/>
        </w:rPr>
        <w:t>Mapeamento de dados e Ingestão</w:t>
      </w:r>
    </w:p>
    <w:p w14:paraId="15E557C8" w14:textId="77777777" w:rsidR="00775D4B" w:rsidRDefault="00775D4B" w:rsidP="00775D4B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jc w:val="left"/>
      </w:pPr>
      <w:r>
        <w:rPr>
          <w:color w:val="000000"/>
        </w:rPr>
        <w:t>Bases e Paths internos: Tabelas, consultas, Imputs manuais, relatórios paralelos</w:t>
      </w:r>
    </w:p>
    <w:p w14:paraId="1A655C1D" w14:textId="77777777" w:rsidR="00775D4B" w:rsidRDefault="00775D4B" w:rsidP="00775D4B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jc w:val="left"/>
      </w:pPr>
      <w:r>
        <w:rPr>
          <w:color w:val="000000"/>
        </w:rPr>
        <w:t xml:space="preserve">Fontes Externas: </w:t>
      </w:r>
    </w:p>
    <w:p w14:paraId="3D8B90D0" w14:textId="77777777" w:rsidR="00775D4B" w:rsidRDefault="00775D4B" w:rsidP="00775D4B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jc w:val="left"/>
        <w:rPr>
          <w:color w:val="000000"/>
        </w:rPr>
      </w:pPr>
      <w:r>
        <w:rPr>
          <w:color w:val="000000"/>
        </w:rPr>
        <w:t>Pipelines</w:t>
      </w:r>
    </w:p>
    <w:p w14:paraId="2E3F51F5" w14:textId="77777777" w:rsidR="00775D4B" w:rsidRDefault="00775D4B" w:rsidP="00775D4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jc w:val="left"/>
      </w:pPr>
      <w:r>
        <w:rPr>
          <w:color w:val="000000"/>
        </w:rPr>
        <w:t>Segurança e compliance (LGPD)</w:t>
      </w:r>
    </w:p>
    <w:p w14:paraId="4E37E80A" w14:textId="77777777" w:rsidR="00775D4B" w:rsidRDefault="00775D4B" w:rsidP="00775D4B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jc w:val="left"/>
      </w:pPr>
      <w:r>
        <w:rPr>
          <w:color w:val="000000"/>
        </w:rPr>
        <w:t>Classificação de dados (Sensíveis/Pessoais)</w:t>
      </w:r>
    </w:p>
    <w:p w14:paraId="51CD9EC6" w14:textId="77777777" w:rsidR="00775D4B" w:rsidRDefault="00775D4B" w:rsidP="00775D4B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jc w:val="left"/>
      </w:pPr>
      <w:r>
        <w:rPr>
          <w:color w:val="000000"/>
        </w:rPr>
        <w:t>Regras de Acesso e mascaramento</w:t>
      </w:r>
    </w:p>
    <w:p w14:paraId="5850F549" w14:textId="77777777" w:rsidR="00775D4B" w:rsidRDefault="00775D4B" w:rsidP="00775D4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jc w:val="left"/>
      </w:pPr>
      <w:r>
        <w:rPr>
          <w:color w:val="000000"/>
        </w:rPr>
        <w:t>Gestão do projeto</w:t>
      </w:r>
    </w:p>
    <w:p w14:paraId="34DEC5D1" w14:textId="77777777" w:rsidR="00775D4B" w:rsidRDefault="00775D4B" w:rsidP="00775D4B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jc w:val="left"/>
        <w:rPr>
          <w:color w:val="000000"/>
        </w:rPr>
      </w:pPr>
      <w:r>
        <w:rPr>
          <w:color w:val="000000"/>
        </w:rPr>
        <w:t xml:space="preserve">Cronograma macro e MilesTone (marcos de entregas) </w:t>
      </w:r>
    </w:p>
    <w:p w14:paraId="6157A3AA" w14:textId="77777777" w:rsidR="00775D4B" w:rsidRDefault="00775D4B" w:rsidP="00775D4B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jc w:val="left"/>
      </w:pPr>
      <w:r>
        <w:rPr>
          <w:color w:val="000000"/>
        </w:rPr>
        <w:t>Riscos identificados e planos de mitigação</w:t>
      </w:r>
    </w:p>
    <w:p w14:paraId="7A2E8832" w14:textId="77777777" w:rsidR="00775D4B" w:rsidRDefault="00775D4B" w:rsidP="00775D4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jc w:val="left"/>
      </w:pPr>
      <w:r>
        <w:rPr>
          <w:color w:val="000000"/>
        </w:rPr>
        <w:t>Sustentação</w:t>
      </w:r>
    </w:p>
    <w:p w14:paraId="662BE564" w14:textId="77777777" w:rsidR="00775D4B" w:rsidRDefault="00775D4B" w:rsidP="00775D4B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jc w:val="left"/>
      </w:pPr>
      <w:r>
        <w:rPr>
          <w:color w:val="000000"/>
        </w:rPr>
        <w:t>Critérios de aceite (Definition of Done)</w:t>
      </w:r>
    </w:p>
    <w:p w14:paraId="3D0C17A7" w14:textId="77777777" w:rsidR="00775D4B" w:rsidRDefault="00775D4B" w:rsidP="00775D4B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jc w:val="left"/>
      </w:pPr>
      <w:r>
        <w:rPr>
          <w:color w:val="000000"/>
        </w:rPr>
        <w:t>Plano Roll-out (Lançamento e comunicação)</w:t>
      </w:r>
    </w:p>
    <w:p w14:paraId="13F431D8" w14:textId="77777777" w:rsidR="00775D4B" w:rsidRDefault="00775D4B" w:rsidP="00775D4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jc w:val="left"/>
      </w:pPr>
      <w:r>
        <w:rPr>
          <w:color w:val="000000"/>
        </w:rPr>
        <w:t>Documentação das mudanças solicitadas no percurso</w:t>
      </w:r>
    </w:p>
    <w:p w14:paraId="1B984C8C" w14:textId="77777777" w:rsidR="0085509D" w:rsidRDefault="0085509D">
      <w:pPr>
        <w:pBdr>
          <w:top w:val="nil"/>
          <w:left w:val="nil"/>
          <w:bottom w:val="nil"/>
          <w:right w:val="nil"/>
          <w:between w:val="nil"/>
        </w:pBdr>
        <w:spacing w:after="0" w:line="259" w:lineRule="auto"/>
        <w:ind w:left="720"/>
        <w:jc w:val="left"/>
        <w:rPr>
          <w:color w:val="000000"/>
        </w:rPr>
      </w:pPr>
    </w:p>
    <w:p w14:paraId="77CF5ABB" w14:textId="77777777" w:rsidR="000D4C61" w:rsidRDefault="000D4C61">
      <w:pPr>
        <w:pBdr>
          <w:top w:val="nil"/>
          <w:left w:val="nil"/>
          <w:bottom w:val="nil"/>
          <w:right w:val="nil"/>
          <w:between w:val="nil"/>
        </w:pBdr>
        <w:spacing w:after="0" w:line="259" w:lineRule="auto"/>
        <w:ind w:left="720"/>
        <w:jc w:val="left"/>
        <w:rPr>
          <w:color w:val="000000"/>
        </w:rPr>
      </w:pPr>
    </w:p>
    <w:p w14:paraId="5EAF565B" w14:textId="77777777" w:rsidR="000D4C61" w:rsidRDefault="000D4C61">
      <w:pPr>
        <w:pBdr>
          <w:top w:val="nil"/>
          <w:left w:val="nil"/>
          <w:bottom w:val="nil"/>
          <w:right w:val="nil"/>
          <w:between w:val="nil"/>
        </w:pBdr>
        <w:spacing w:after="0" w:line="259" w:lineRule="auto"/>
        <w:ind w:left="720"/>
        <w:jc w:val="left"/>
        <w:rPr>
          <w:color w:val="000000"/>
        </w:rPr>
      </w:pPr>
    </w:p>
    <w:p w14:paraId="571F7290" w14:textId="77777777" w:rsidR="000D4C61" w:rsidRDefault="000D4C61">
      <w:pPr>
        <w:pBdr>
          <w:top w:val="nil"/>
          <w:left w:val="nil"/>
          <w:bottom w:val="nil"/>
          <w:right w:val="nil"/>
          <w:between w:val="nil"/>
        </w:pBdr>
        <w:spacing w:after="0" w:line="259" w:lineRule="auto"/>
        <w:ind w:left="720"/>
        <w:jc w:val="left"/>
        <w:rPr>
          <w:color w:val="000000"/>
        </w:rPr>
      </w:pPr>
    </w:p>
    <w:p w14:paraId="3E8F8FAE" w14:textId="77777777" w:rsidR="000D4C61" w:rsidRDefault="000D4C61">
      <w:pPr>
        <w:pBdr>
          <w:top w:val="nil"/>
          <w:left w:val="nil"/>
          <w:bottom w:val="nil"/>
          <w:right w:val="nil"/>
          <w:between w:val="nil"/>
        </w:pBdr>
        <w:spacing w:after="0" w:line="259" w:lineRule="auto"/>
        <w:ind w:left="720"/>
        <w:jc w:val="left"/>
        <w:rPr>
          <w:color w:val="000000"/>
        </w:rPr>
      </w:pPr>
    </w:p>
    <w:p w14:paraId="08B4468A" w14:textId="77777777" w:rsidR="000D4C61" w:rsidRDefault="000D4C61">
      <w:pPr>
        <w:pBdr>
          <w:top w:val="nil"/>
          <w:left w:val="nil"/>
          <w:bottom w:val="nil"/>
          <w:right w:val="nil"/>
          <w:between w:val="nil"/>
        </w:pBdr>
        <w:spacing w:after="0" w:line="259" w:lineRule="auto"/>
        <w:ind w:left="720"/>
        <w:jc w:val="left"/>
        <w:rPr>
          <w:color w:val="000000"/>
        </w:rPr>
      </w:pPr>
    </w:p>
    <w:p w14:paraId="13E30E54" w14:textId="77777777" w:rsidR="000D4C61" w:rsidRDefault="000D4C61">
      <w:pPr>
        <w:pBdr>
          <w:top w:val="nil"/>
          <w:left w:val="nil"/>
          <w:bottom w:val="nil"/>
          <w:right w:val="nil"/>
          <w:between w:val="nil"/>
        </w:pBdr>
        <w:spacing w:after="0" w:line="259" w:lineRule="auto"/>
        <w:ind w:left="720"/>
        <w:jc w:val="left"/>
        <w:rPr>
          <w:color w:val="000000"/>
        </w:rPr>
      </w:pPr>
    </w:p>
    <w:p w14:paraId="6410EDBD" w14:textId="77777777" w:rsidR="000D4C61" w:rsidRDefault="000D4C61">
      <w:pPr>
        <w:pBdr>
          <w:top w:val="nil"/>
          <w:left w:val="nil"/>
          <w:bottom w:val="nil"/>
          <w:right w:val="nil"/>
          <w:between w:val="nil"/>
        </w:pBdr>
        <w:spacing w:after="0" w:line="259" w:lineRule="auto"/>
        <w:ind w:left="720"/>
        <w:jc w:val="left"/>
        <w:rPr>
          <w:color w:val="000000"/>
        </w:rPr>
      </w:pPr>
    </w:p>
    <w:p w14:paraId="7A8F3DC5" w14:textId="77777777" w:rsidR="000D4C61" w:rsidRDefault="000D4C61">
      <w:pPr>
        <w:pBdr>
          <w:top w:val="nil"/>
          <w:left w:val="nil"/>
          <w:bottom w:val="nil"/>
          <w:right w:val="nil"/>
          <w:between w:val="nil"/>
        </w:pBdr>
        <w:spacing w:after="0" w:line="259" w:lineRule="auto"/>
        <w:ind w:left="720"/>
        <w:jc w:val="left"/>
        <w:rPr>
          <w:color w:val="000000"/>
        </w:rPr>
      </w:pPr>
    </w:p>
    <w:p w14:paraId="3CBD4E02" w14:textId="77777777" w:rsidR="0085509D" w:rsidRDefault="0085509D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jc w:val="left"/>
        <w:rPr>
          <w:color w:val="000000"/>
        </w:rPr>
      </w:pPr>
    </w:p>
    <w:p w14:paraId="45667094" w14:textId="77777777" w:rsidR="0085509D" w:rsidRDefault="0085509D">
      <w:pPr>
        <w:ind w:firstLine="360"/>
        <w:jc w:val="left"/>
      </w:pPr>
    </w:p>
    <w:p w14:paraId="05F9AD0B" w14:textId="77777777" w:rsidR="0085509D" w:rsidRDefault="0085509D">
      <w:pPr>
        <w:ind w:firstLine="360"/>
        <w:jc w:val="left"/>
      </w:pPr>
    </w:p>
    <w:p w14:paraId="56703937" w14:textId="77777777" w:rsidR="0085509D" w:rsidRDefault="0085509D">
      <w:pPr>
        <w:ind w:firstLine="360"/>
        <w:jc w:val="left"/>
      </w:pPr>
    </w:p>
    <w:p w14:paraId="2A4FD1FE" w14:textId="77777777" w:rsidR="0085509D" w:rsidRDefault="00BA25A2">
      <w:pPr>
        <w:pStyle w:val="Heading2"/>
        <w:numPr>
          <w:ilvl w:val="0"/>
          <w:numId w:val="3"/>
        </w:numPr>
      </w:pPr>
      <w:r>
        <w:lastRenderedPageBreak/>
        <w:t>Governança</w:t>
      </w:r>
    </w:p>
    <w:p w14:paraId="1A0108B6" w14:textId="25EC2D84" w:rsidR="000D4C61" w:rsidRDefault="00BA25A2" w:rsidP="000D4C61">
      <w:pPr>
        <w:pStyle w:val="Heading2"/>
        <w:numPr>
          <w:ilvl w:val="1"/>
          <w:numId w:val="3"/>
        </w:numPr>
      </w:pPr>
      <w:r>
        <w:t>Versão e histórico de alterações</w:t>
      </w:r>
    </w:p>
    <w:p w14:paraId="527285CC" w14:textId="77777777" w:rsidR="00AA0819" w:rsidRDefault="00AA0819" w:rsidP="00AA0819">
      <w:pPr>
        <w:pStyle w:val="Heading2"/>
        <w:numPr>
          <w:ilvl w:val="1"/>
          <w:numId w:val="8"/>
        </w:numPr>
      </w:pPr>
      <w:r>
        <w:t>Versão e histórico de alterações</w:t>
      </w:r>
    </w:p>
    <w:p w14:paraId="2FCA8737" w14:textId="77777777" w:rsidR="000D4C61" w:rsidRPr="000D4C61" w:rsidRDefault="000D4C61" w:rsidP="000D4C61"/>
    <w:p w14:paraId="7B19B0D4" w14:textId="77777777" w:rsidR="000D4C61" w:rsidRPr="000D4C61" w:rsidRDefault="000D4C61" w:rsidP="000D4C61"/>
    <w:tbl>
      <w:tblPr>
        <w:tblStyle w:val="a"/>
        <w:tblW w:w="8960" w:type="dxa"/>
        <w:jc w:val="center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Look w:val="04A0" w:firstRow="1" w:lastRow="0" w:firstColumn="1" w:lastColumn="0" w:noHBand="0" w:noVBand="1"/>
      </w:tblPr>
      <w:tblGrid>
        <w:gridCol w:w="2240"/>
        <w:gridCol w:w="2240"/>
        <w:gridCol w:w="2240"/>
        <w:gridCol w:w="2240"/>
      </w:tblGrid>
      <w:tr w:rsidR="0085509D" w14:paraId="11BA736A" w14:textId="77777777" w:rsidTr="008550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14:paraId="1C5BF237" w14:textId="54372A9B" w:rsidR="0085509D" w:rsidRDefault="00355F5E">
            <w:pPr>
              <w:ind w:firstLine="360"/>
              <w:jc w:val="left"/>
            </w:pPr>
            <w:r>
              <w:t>Versão</w:t>
            </w:r>
          </w:p>
        </w:tc>
        <w:tc>
          <w:tcPr>
            <w:tcW w:w="2240" w:type="dxa"/>
          </w:tcPr>
          <w:p w14:paraId="0E67E9B2" w14:textId="77777777" w:rsidR="0085509D" w:rsidRDefault="00BA25A2">
            <w:pPr>
              <w:ind w:firstLine="36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Data</w:t>
            </w:r>
          </w:p>
        </w:tc>
        <w:tc>
          <w:tcPr>
            <w:tcW w:w="2240" w:type="dxa"/>
          </w:tcPr>
          <w:p w14:paraId="437D109B" w14:textId="77777777" w:rsidR="0085509D" w:rsidRDefault="00BA25A2">
            <w:pPr>
              <w:ind w:firstLine="36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Responsável</w:t>
            </w:r>
          </w:p>
        </w:tc>
        <w:tc>
          <w:tcPr>
            <w:tcW w:w="2240" w:type="dxa"/>
          </w:tcPr>
          <w:p w14:paraId="2FF2D3F7" w14:textId="77777777" w:rsidR="0085509D" w:rsidRDefault="00BA25A2">
            <w:pPr>
              <w:ind w:firstLine="36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Descrição</w:t>
            </w:r>
          </w:p>
        </w:tc>
      </w:tr>
      <w:tr w:rsidR="0085509D" w14:paraId="2A260E98" w14:textId="77777777" w:rsidTr="008550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14:paraId="38EA6454" w14:textId="77777777" w:rsidR="0085509D" w:rsidRDefault="00BA25A2">
            <w:pPr>
              <w:ind w:firstLine="360"/>
              <w:jc w:val="left"/>
            </w:pPr>
            <w:r>
              <w:t>1.0</w:t>
            </w:r>
          </w:p>
        </w:tc>
        <w:tc>
          <w:tcPr>
            <w:tcW w:w="2240" w:type="dxa"/>
          </w:tcPr>
          <w:p w14:paraId="1317B48C" w14:textId="65927184" w:rsidR="0085509D" w:rsidRDefault="00355F5E">
            <w:pPr>
              <w:ind w:firstLine="36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18/02/2026</w:t>
            </w:r>
          </w:p>
        </w:tc>
        <w:tc>
          <w:tcPr>
            <w:tcW w:w="2240" w:type="dxa"/>
          </w:tcPr>
          <w:p w14:paraId="0F762405" w14:textId="22202F70" w:rsidR="0085509D" w:rsidRDefault="00355F5E">
            <w:pPr>
              <w:ind w:firstLine="36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Jessé</w:t>
            </w:r>
          </w:p>
        </w:tc>
        <w:tc>
          <w:tcPr>
            <w:tcW w:w="2240" w:type="dxa"/>
          </w:tcPr>
          <w:p w14:paraId="4250A065" w14:textId="77777777" w:rsidR="0085509D" w:rsidRDefault="00BA25A2">
            <w:pPr>
              <w:ind w:firstLine="36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1ª Versão</w:t>
            </w:r>
          </w:p>
        </w:tc>
      </w:tr>
    </w:tbl>
    <w:p w14:paraId="36D258E1" w14:textId="77777777" w:rsidR="00AA0819" w:rsidRDefault="00AA0819">
      <w:pPr>
        <w:pStyle w:val="Heading2"/>
        <w:ind w:firstLine="360"/>
        <w:jc w:val="left"/>
      </w:pPr>
    </w:p>
    <w:p w14:paraId="3A084499" w14:textId="48AC5E10" w:rsidR="00AA0819" w:rsidRDefault="00AA0819" w:rsidP="00AA0819">
      <w:pPr>
        <w:pStyle w:val="Heading2"/>
        <w:numPr>
          <w:ilvl w:val="1"/>
          <w:numId w:val="8"/>
        </w:numPr>
        <w:ind w:hanging="360"/>
      </w:pPr>
      <w:r>
        <w:t>Aprovadores</w:t>
      </w:r>
    </w:p>
    <w:p w14:paraId="230FD719" w14:textId="2DD5B481" w:rsidR="0085509D" w:rsidRDefault="00BA25A2">
      <w:pPr>
        <w:ind w:firstLine="360"/>
        <w:jc w:val="left"/>
      </w:pPr>
      <w:r>
        <w:t xml:space="preserve">Nome: </w:t>
      </w:r>
      <w:r w:rsidR="00F85607" w:rsidRPr="00F85607">
        <w:t>Hyanka Milhomem</w:t>
      </w:r>
      <w:r>
        <w:br/>
      </w:r>
      <w:r w:rsidR="00AA0819">
        <w:tab/>
      </w:r>
      <w:r>
        <w:t xml:space="preserve">Área: </w:t>
      </w:r>
      <w:r w:rsidR="00F85607">
        <w:t>Recrutamento e Seleção</w:t>
      </w:r>
      <w:r>
        <w:br/>
      </w:r>
      <w:r w:rsidR="00AA0819">
        <w:tab/>
      </w:r>
      <w:r>
        <w:t xml:space="preserve">Cargo: </w:t>
      </w:r>
      <w:r w:rsidR="00F85607">
        <w:t>Analista de RH</w:t>
      </w:r>
    </w:p>
    <w:p w14:paraId="31BBA264" w14:textId="77777777" w:rsidR="0085509D" w:rsidRDefault="00BA25A2" w:rsidP="00AA0819">
      <w:pPr>
        <w:pStyle w:val="Heading2"/>
        <w:numPr>
          <w:ilvl w:val="0"/>
          <w:numId w:val="8"/>
        </w:numPr>
      </w:pPr>
      <w:r>
        <w:t>Visão de Produto</w:t>
      </w:r>
    </w:p>
    <w:p w14:paraId="0E5AD02F" w14:textId="794A16D3" w:rsidR="00381623" w:rsidRPr="00381623" w:rsidRDefault="00381623" w:rsidP="003D61E0">
      <w:pPr>
        <w:tabs>
          <w:tab w:val="num" w:pos="720"/>
        </w:tabs>
        <w:ind w:firstLine="360"/>
        <w:jc w:val="left"/>
      </w:pPr>
      <w:r w:rsidRPr="00381623">
        <w:t>A indústria de laticínios opera com margens apertadas e alta volatilidade no preço do leite cru. O comprador precisa decidir diariamente se compra, negocia, antecipa ou posterga — mas hoje faz isso baseado apenas em histórico, sem considerar fatores externos que influenciam o preço futuro.</w:t>
      </w:r>
      <w:r w:rsidR="003D61E0">
        <w:br/>
      </w:r>
      <w:r w:rsidRPr="00381623">
        <w:t>Essa limitação gera</w:t>
      </w:r>
      <w:r w:rsidR="003D61E0">
        <w:t>: D</w:t>
      </w:r>
      <w:r w:rsidRPr="00381623">
        <w:t>ecisões reativas</w:t>
      </w:r>
      <w:r w:rsidR="003D61E0">
        <w:t>, B</w:t>
      </w:r>
      <w:r w:rsidRPr="00381623">
        <w:t>aixa previsibilidade</w:t>
      </w:r>
      <w:r w:rsidR="003D61E0">
        <w:t>, P</w:t>
      </w:r>
      <w:r w:rsidRPr="00381623">
        <w:t>erda de margem</w:t>
      </w:r>
      <w:r w:rsidR="003D61E0">
        <w:t>, D</w:t>
      </w:r>
      <w:r w:rsidRPr="00381623">
        <w:t>ificuldade de negociação</w:t>
      </w:r>
    </w:p>
    <w:p w14:paraId="02C142C2" w14:textId="636F2D3C" w:rsidR="0085509D" w:rsidRDefault="00BA25A2" w:rsidP="005F25D3">
      <w:pPr>
        <w:tabs>
          <w:tab w:val="num" w:pos="720"/>
        </w:tabs>
        <w:ind w:firstLine="360"/>
        <w:jc w:val="left"/>
        <w:rPr>
          <w:b/>
          <w:bCs/>
        </w:rPr>
      </w:pPr>
      <w:r>
        <w:rPr>
          <w:b/>
          <w:bCs/>
        </w:rPr>
        <w:t>2.1 Contexto do problema (a dor que resolveremos)</w:t>
      </w:r>
      <w:r w:rsidR="000D769C">
        <w:rPr>
          <w:b/>
          <w:bCs/>
        </w:rPr>
        <w:br/>
      </w:r>
      <w:r w:rsidR="00C36F67">
        <w:tab/>
        <w:t xml:space="preserve">        Para o </w:t>
      </w:r>
      <w:r w:rsidR="00C36F67" w:rsidRPr="00C36F67">
        <w:t>Comprador de leite cru (suprimentos / abastecimento)</w:t>
      </w:r>
      <w:r w:rsidR="00C36F67">
        <w:t xml:space="preserve">: </w:t>
      </w:r>
      <w:r w:rsidR="005F25D3">
        <w:t>N</w:t>
      </w:r>
      <w:r w:rsidR="00C36F67" w:rsidRPr="00C36F67">
        <w:t>ão saber se está pagando caro ou barato</w:t>
      </w:r>
      <w:r w:rsidR="005F25D3">
        <w:t>, d</w:t>
      </w:r>
      <w:r w:rsidR="00C36F67" w:rsidRPr="00C36F67">
        <w:t>epender de feeling</w:t>
      </w:r>
      <w:r w:rsidR="005F25D3">
        <w:t xml:space="preserve">, </w:t>
      </w:r>
      <w:r w:rsidR="00C36F67" w:rsidRPr="00C36F67">
        <w:t>falta de previsibilidade</w:t>
      </w:r>
      <w:r w:rsidR="005F25D3">
        <w:t xml:space="preserve">, </w:t>
      </w:r>
      <w:r w:rsidR="00C36F67" w:rsidRPr="00C36F67">
        <w:t>dificuldade de justificar decisões para diretoria</w:t>
      </w:r>
    </w:p>
    <w:p w14:paraId="4B2ACFC3" w14:textId="77777777" w:rsidR="0085509D" w:rsidRDefault="00BA25A2">
      <w:pPr>
        <w:ind w:firstLine="360"/>
        <w:jc w:val="left"/>
        <w:rPr>
          <w:b/>
          <w:bCs/>
        </w:rPr>
      </w:pPr>
      <w:r>
        <w:rPr>
          <w:b/>
          <w:bCs/>
        </w:rPr>
        <w:t>2.2 Objetivo e OKR associado</w:t>
      </w:r>
    </w:p>
    <w:p w14:paraId="4931C562" w14:textId="3BE1E92D" w:rsidR="0085509D" w:rsidRDefault="00BA25A2" w:rsidP="00083696">
      <w:pPr>
        <w:ind w:firstLine="360"/>
        <w:jc w:val="left"/>
      </w:pPr>
      <w:r>
        <w:t>O projeto deve contribuir</w:t>
      </w:r>
      <w:r w:rsidR="00101333">
        <w:t xml:space="preserve">: Aumentando previsibilidade, reduzir variação de margem, melhorar timing de compra, aumentar confiança do comprador, </w:t>
      </w:r>
      <w:r w:rsidR="00EC46EF">
        <w:t>tornar decisões explicáveis (não somente baseado em histórico de preços)</w:t>
      </w:r>
      <w:r w:rsidR="00EF37A1">
        <w:t xml:space="preserve">. </w:t>
      </w:r>
      <w:r w:rsidR="00450066">
        <w:br/>
        <w:t xml:space="preserve">OKR: </w:t>
      </w:r>
      <w:r>
        <w:t xml:space="preserve">Rating de satisfação </w:t>
      </w:r>
      <w:r w:rsidR="00083696">
        <w:t>da solução</w:t>
      </w:r>
      <w:r>
        <w:t xml:space="preserve">: 4/5 no </w:t>
      </w:r>
      <w:r w:rsidR="00083696">
        <w:t>HandsOn</w:t>
      </w:r>
      <w:r w:rsidR="00372B24">
        <w:br/>
      </w:r>
      <w:r w:rsidR="00083696">
        <w:br/>
      </w:r>
      <w:r w:rsidR="00CE32D4" w:rsidRPr="00CE32D4">
        <w:rPr>
          <w:b/>
          <w:bCs/>
          <w:color w:val="000000"/>
        </w:rPr>
        <w:tab/>
        <w:t xml:space="preserve">2.3 </w:t>
      </w:r>
      <w:r w:rsidRPr="00CE32D4">
        <w:rPr>
          <w:b/>
          <w:bCs/>
          <w:color w:val="000000"/>
        </w:rPr>
        <w:t>Stakeholders:</w:t>
      </w:r>
      <w:r>
        <w:rPr>
          <w:color w:val="000000"/>
        </w:rPr>
        <w:t xml:space="preserve"> </w:t>
      </w:r>
      <w:r w:rsidR="00F57D2A">
        <w:rPr>
          <w:color w:val="000000"/>
        </w:rPr>
        <w:t>Hyanca e equipe Mirante</w:t>
      </w:r>
    </w:p>
    <w:p w14:paraId="156E2E73" w14:textId="77777777" w:rsidR="0085509D" w:rsidRDefault="00BA25A2" w:rsidP="00AA0819">
      <w:pPr>
        <w:pStyle w:val="Heading2"/>
        <w:numPr>
          <w:ilvl w:val="0"/>
          <w:numId w:val="8"/>
        </w:numPr>
        <w:ind w:left="1080"/>
        <w:jc w:val="left"/>
      </w:pPr>
      <w:r>
        <w:t>Definição de negócio e UX</w:t>
      </w:r>
    </w:p>
    <w:p w14:paraId="644F4006" w14:textId="6AE133FE" w:rsidR="009B1A28" w:rsidRPr="009B1A28" w:rsidRDefault="00BA25A2" w:rsidP="009B1A28">
      <w:pPr>
        <w:pStyle w:val="Heading2"/>
        <w:ind w:left="1080" w:firstLine="360"/>
        <w:jc w:val="left"/>
      </w:pPr>
      <w:r>
        <w:t>3.1 Glossário de métricas</w:t>
      </w:r>
      <w:r w:rsidR="009B1A28">
        <w:br/>
      </w:r>
    </w:p>
    <w:tbl>
      <w:tblPr>
        <w:tblStyle w:val="a0"/>
        <w:tblW w:w="1048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22"/>
        <w:gridCol w:w="8363"/>
      </w:tblGrid>
      <w:tr w:rsidR="0085509D" w14:paraId="743BFB79" w14:textId="77777777">
        <w:trPr>
          <w:trHeight w:val="300"/>
          <w:jc w:val="center"/>
        </w:trPr>
        <w:tc>
          <w:tcPr>
            <w:tcW w:w="2122" w:type="dxa"/>
            <w:shd w:val="clear" w:color="auto" w:fill="000000"/>
            <w:vAlign w:val="bottom"/>
          </w:tcPr>
          <w:p w14:paraId="658C2D67" w14:textId="77777777" w:rsidR="0085509D" w:rsidRDefault="00BA25A2">
            <w:pPr>
              <w:ind w:firstLine="360"/>
              <w:jc w:val="left"/>
              <w:rPr>
                <w:color w:val="FFFFFF"/>
              </w:rPr>
            </w:pPr>
            <w:r>
              <w:rPr>
                <w:color w:val="FFFFFF"/>
              </w:rPr>
              <w:t>Métrica</w:t>
            </w:r>
          </w:p>
        </w:tc>
        <w:tc>
          <w:tcPr>
            <w:tcW w:w="8363" w:type="dxa"/>
            <w:shd w:val="clear" w:color="auto" w:fill="000000"/>
            <w:vAlign w:val="bottom"/>
          </w:tcPr>
          <w:p w14:paraId="4DB6ADF2" w14:textId="77777777" w:rsidR="0085509D" w:rsidRDefault="00BA25A2">
            <w:pPr>
              <w:ind w:firstLine="360"/>
              <w:jc w:val="left"/>
              <w:rPr>
                <w:color w:val="FFFFFF"/>
              </w:rPr>
            </w:pPr>
            <w:r>
              <w:rPr>
                <w:color w:val="FFFFFF"/>
              </w:rPr>
              <w:t>Descrição</w:t>
            </w:r>
          </w:p>
        </w:tc>
      </w:tr>
      <w:tr w:rsidR="0085509D" w14:paraId="30FD7204" w14:textId="77777777">
        <w:trPr>
          <w:trHeight w:val="169"/>
          <w:jc w:val="center"/>
        </w:trPr>
        <w:tc>
          <w:tcPr>
            <w:tcW w:w="2122" w:type="dxa"/>
            <w:shd w:val="clear" w:color="auto" w:fill="D9D9D9"/>
            <w:vAlign w:val="center"/>
          </w:tcPr>
          <w:p w14:paraId="3C2B33A3" w14:textId="77777777" w:rsidR="0085509D" w:rsidRDefault="00BA25A2">
            <w:pPr>
              <w:ind w:firstLine="360"/>
              <w:jc w:val="left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8363" w:type="dxa"/>
            <w:shd w:val="clear" w:color="auto" w:fill="D9D9D9"/>
            <w:vAlign w:val="center"/>
          </w:tcPr>
          <w:p w14:paraId="6068D698" w14:textId="5F6AEDCE" w:rsidR="0085509D" w:rsidRDefault="00CA47BE">
            <w:pPr>
              <w:ind w:firstLine="360"/>
              <w:jc w:val="left"/>
              <w:rPr>
                <w:rFonts w:ascii="Quattrocento Sans" w:eastAsia="Quattrocento Sans" w:hAnsi="Quattrocento Sans" w:cs="Quattrocento Sans"/>
                <w:sz w:val="21"/>
                <w:szCs w:val="21"/>
              </w:rPr>
            </w:pPr>
            <w:r>
              <w:t>Predição de preços (Variável discreta), baseado em testes de regressão</w:t>
            </w:r>
            <w:r w:rsidR="00DE6727">
              <w:t>.</w:t>
            </w:r>
          </w:p>
        </w:tc>
      </w:tr>
      <w:tr w:rsidR="0085509D" w14:paraId="0D2C1232" w14:textId="77777777">
        <w:trPr>
          <w:trHeight w:val="394"/>
          <w:jc w:val="center"/>
        </w:trPr>
        <w:tc>
          <w:tcPr>
            <w:tcW w:w="2122" w:type="dxa"/>
            <w:vAlign w:val="center"/>
          </w:tcPr>
          <w:p w14:paraId="060BD368" w14:textId="77777777" w:rsidR="0085509D" w:rsidRDefault="00BA25A2">
            <w:pPr>
              <w:ind w:firstLine="360"/>
              <w:jc w:val="left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8363" w:type="dxa"/>
            <w:vAlign w:val="center"/>
          </w:tcPr>
          <w:p w14:paraId="0EB9E8FE" w14:textId="179DD2F4" w:rsidR="0085509D" w:rsidRDefault="00DE6727">
            <w:pPr>
              <w:ind w:firstLine="360"/>
              <w:jc w:val="left"/>
              <w:rPr>
                <w:color w:val="000000"/>
              </w:rPr>
            </w:pPr>
            <w:r>
              <w:rPr>
                <w:color w:val="000000"/>
              </w:rPr>
              <w:t xml:space="preserve">Insight </w:t>
            </w:r>
            <w:r w:rsidR="00F44137">
              <w:rPr>
                <w:color w:val="000000"/>
              </w:rPr>
              <w:t>IA: Previsões para antecipação de volumes</w:t>
            </w:r>
          </w:p>
        </w:tc>
      </w:tr>
    </w:tbl>
    <w:p w14:paraId="42FBB346" w14:textId="77777777" w:rsidR="0085509D" w:rsidRDefault="0085509D">
      <w:pPr>
        <w:ind w:firstLine="360"/>
        <w:jc w:val="left"/>
        <w:rPr>
          <w:i/>
          <w:iCs/>
          <w:color w:val="4472C4"/>
        </w:rPr>
      </w:pPr>
    </w:p>
    <w:p w14:paraId="4D196DB4" w14:textId="0D04BAD5" w:rsidR="0085509D" w:rsidRDefault="00BA25A2">
      <w:pPr>
        <w:ind w:firstLine="360"/>
        <w:jc w:val="left"/>
      </w:pPr>
      <w:bookmarkStart w:id="1" w:name="_heading=h.mzu7y0cf7k73" w:colFirst="0" w:colLast="0"/>
      <w:bookmarkEnd w:id="1"/>
      <w:r>
        <w:t>3.2</w:t>
      </w:r>
      <w:r>
        <w:tab/>
        <w:t xml:space="preserve">Racional das métricas e visões: </w:t>
      </w:r>
      <w:r w:rsidR="00743B1A">
        <w:t xml:space="preserve"> </w:t>
      </w:r>
      <w:r w:rsidR="009A4B7F">
        <w:t xml:space="preserve">Para saber o preço ideal vamos rodar testes de correlação, variância e </w:t>
      </w:r>
      <w:r w:rsidR="00A6516B">
        <w:t xml:space="preserve">covariância de acordo com KPI’s como: IPCA, IPCA alimentos, IPCA laticínios, </w:t>
      </w:r>
      <w:r w:rsidR="00BF7EFA">
        <w:t>c</w:t>
      </w:r>
      <w:r w:rsidR="00A6516B">
        <w:t xml:space="preserve">ambio, taxa </w:t>
      </w:r>
      <w:r w:rsidR="00BF7EFA">
        <w:t>s</w:t>
      </w:r>
      <w:r w:rsidR="00A6516B">
        <w:t xml:space="preserve">elic, </w:t>
      </w:r>
      <w:r w:rsidR="00BF7EFA">
        <w:t xml:space="preserve">chuva, seca, temperatura média, eventos externos, custo da razão, </w:t>
      </w:r>
      <w:r w:rsidR="00B206CC">
        <w:t>produtividade de rebanho, oferta regional, desemprego, PIB agro, custo logístico.</w:t>
      </w:r>
    </w:p>
    <w:p w14:paraId="3F9984B8" w14:textId="7E3EEFCF" w:rsidR="0085509D" w:rsidRDefault="00BA25A2">
      <w:pPr>
        <w:ind w:firstLine="360"/>
        <w:jc w:val="left"/>
      </w:pPr>
      <w:r>
        <w:t>3.3</w:t>
      </w:r>
      <w:r>
        <w:tab/>
        <w:t>Regras de negócios e Filtros: base modelar</w:t>
      </w:r>
      <w:r>
        <w:br/>
        <w:t>Congelado histórico últimos 13M</w:t>
      </w:r>
      <w:r w:rsidR="00596ACC">
        <w:t xml:space="preserve">. Vamos estimar pelo menos 13 meses de </w:t>
      </w:r>
      <w:r w:rsidR="00317803">
        <w:t>dados históricos dessas variáveis contínuas para determinar a variável discreta (preço) e ensinar os cenários para a IA na solução</w:t>
      </w:r>
      <w:r w:rsidR="00167BA0">
        <w:t>.</w:t>
      </w:r>
    </w:p>
    <w:p w14:paraId="5070ECCD" w14:textId="35F06459" w:rsidR="0085509D" w:rsidRDefault="00BA25A2">
      <w:pPr>
        <w:ind w:firstLine="360"/>
        <w:jc w:val="left"/>
      </w:pPr>
      <w:r>
        <w:t>3.4</w:t>
      </w:r>
      <w:r>
        <w:tab/>
        <w:t>User Journey (como o usuário chega ao dado)</w:t>
      </w:r>
      <w:r>
        <w:br/>
      </w:r>
      <w:r w:rsidR="004B430E">
        <w:t>F</w:t>
      </w:r>
      <w:r>
        <w:t xml:space="preserve">ront end </w:t>
      </w:r>
      <w:r w:rsidR="004B430E">
        <w:t>JavaScript</w:t>
      </w:r>
      <w:r>
        <w:t xml:space="preserve">, acessado </w:t>
      </w:r>
      <w:r w:rsidR="004B430E">
        <w:t xml:space="preserve">via URL já com deploy Global na </w:t>
      </w:r>
      <w:r w:rsidR="00D466B5">
        <w:t>World Wide Web</w:t>
      </w:r>
      <w:r>
        <w:t>.</w:t>
      </w:r>
      <w:r>
        <w:br/>
      </w:r>
      <w:r w:rsidR="00A76635">
        <w:tab/>
      </w:r>
      <w:r>
        <w:t>3.5</w:t>
      </w:r>
      <w:r>
        <w:tab/>
        <w:t>Mockups previstos (telas)</w:t>
      </w:r>
      <w:r>
        <w:br/>
        <w:t xml:space="preserve">Visão 1: </w:t>
      </w:r>
      <w:r w:rsidR="004061E2" w:rsidRPr="004061E2">
        <w:rPr>
          <w:b/>
          <w:bCs/>
        </w:rPr>
        <w:t>Dashboard</w:t>
      </w:r>
      <w:r w:rsidR="00026659" w:rsidRPr="004061E2">
        <w:rPr>
          <w:b/>
          <w:bCs/>
        </w:rPr>
        <w:t xml:space="preserve"> Central -</w:t>
      </w:r>
      <w:r w:rsidR="00026659">
        <w:t xml:space="preserve"> </w:t>
      </w:r>
      <w:r w:rsidR="00DB1EB5" w:rsidRPr="00DB1EB5">
        <w:t>Um gráfico de linha (Chart.js) mostrando o histórico de 24 meses e uma linha pontilhada (a predição da "IA") para os próximos 3 meses.</w:t>
      </w:r>
      <w:r>
        <w:br/>
        <w:t xml:space="preserve">Visão 3: </w:t>
      </w:r>
      <w:r w:rsidR="00DB1EB5" w:rsidRPr="004061E2">
        <w:rPr>
          <w:b/>
          <w:bCs/>
        </w:rPr>
        <w:t>Painel de variáveis</w:t>
      </w:r>
      <w:r w:rsidR="00DB1EB5">
        <w:t xml:space="preserve"> - </w:t>
      </w:r>
      <w:r w:rsidR="00DB1EB5" w:rsidRPr="00DB1EB5">
        <w:t>4 Sliders ou Switches (Político, Econômico, Climático, Agro).</w:t>
      </w:r>
      <w:r w:rsidR="00DB1EB5">
        <w:br/>
      </w:r>
      <w:r>
        <w:t xml:space="preserve">Visão 4: </w:t>
      </w:r>
      <w:r w:rsidR="004061E2" w:rsidRPr="004061E2">
        <w:rPr>
          <w:b/>
          <w:bCs/>
        </w:rPr>
        <w:t>Insight Card</w:t>
      </w:r>
      <w:r w:rsidR="004061E2">
        <w:rPr>
          <w:b/>
          <w:bCs/>
        </w:rPr>
        <w:t xml:space="preserve"> - </w:t>
      </w:r>
      <w:r w:rsidR="004061E2" w:rsidRPr="004061E2">
        <w:t>Um card gerado por "IA" (texto dinâmico</w:t>
      </w:r>
      <w:r w:rsidR="004061E2">
        <w:t xml:space="preserve">) para recomendar </w:t>
      </w:r>
      <w:r w:rsidR="008A6323">
        <w:t>ações baseado nas condições atuais e filtragem de usuário</w:t>
      </w:r>
      <w:r w:rsidR="008A6323">
        <w:br/>
      </w:r>
      <w:r>
        <w:t xml:space="preserve">Visão 5: </w:t>
      </w:r>
      <w:r w:rsidR="008A6323" w:rsidRPr="008A6323">
        <w:rPr>
          <w:b/>
          <w:bCs/>
        </w:rPr>
        <w:t>Botão "Gerar Relatório de Oportunidade":</w:t>
      </w:r>
      <w:r w:rsidR="008A6323" w:rsidRPr="008A6323">
        <w:t xml:space="preserve"> Que simula o processamento dos dados.</w:t>
      </w:r>
      <w:r w:rsidR="008A6323">
        <w:br/>
      </w:r>
      <w:r w:rsidR="00A76635">
        <w:tab/>
      </w:r>
      <w:r>
        <w:t xml:space="preserve">3.6 Público alvo: </w:t>
      </w:r>
      <w:r w:rsidR="00CF0B76">
        <w:t>Equipe Mirante</w:t>
      </w:r>
    </w:p>
    <w:p w14:paraId="17395A3A" w14:textId="77777777" w:rsidR="0085509D" w:rsidRDefault="00BA25A2" w:rsidP="00AA0819">
      <w:pPr>
        <w:pStyle w:val="Heading2"/>
        <w:numPr>
          <w:ilvl w:val="0"/>
          <w:numId w:val="8"/>
        </w:numPr>
      </w:pPr>
      <w:r>
        <w:t>Arquitetura técnica e Engenharia</w:t>
      </w:r>
    </w:p>
    <w:p w14:paraId="0E47302D" w14:textId="77777777" w:rsidR="0085509D" w:rsidRDefault="00BA25A2">
      <w:pPr>
        <w:pStyle w:val="Heading2"/>
        <w:ind w:firstLine="360"/>
      </w:pPr>
      <w:r>
        <w:t>4.1 Mapeamento de dados e Ingestão</w:t>
      </w:r>
    </w:p>
    <w:p w14:paraId="5C0FDE4D" w14:textId="77777777" w:rsidR="0085509D" w:rsidRDefault="00BA25A2">
      <w:pPr>
        <w:pStyle w:val="Heading2"/>
        <w:ind w:firstLine="360"/>
      </w:pPr>
      <w:r>
        <w:t>4.1.1 Bases e Paths internos: Tabelas, consultas, Imputs manuais, relatórios paralelos</w:t>
      </w:r>
    </w:p>
    <w:p w14:paraId="2F2109F4" w14:textId="77777777" w:rsidR="00D14581" w:rsidRDefault="00BA25A2" w:rsidP="008A6C4D">
      <w:pPr>
        <w:ind w:firstLine="360"/>
        <w:jc w:val="left"/>
      </w:pPr>
      <w:r>
        <w:t xml:space="preserve">Tabela A: </w:t>
      </w:r>
      <w:r w:rsidR="003F06FB">
        <w:t>IBGE</w:t>
      </w:r>
      <w:r w:rsidR="00134FDE">
        <w:t xml:space="preserve"> -</w:t>
      </w:r>
      <w:r w:rsidR="003F06FB">
        <w:t xml:space="preserve"> IPCA TT, IPCA alimentos, IPCA </w:t>
      </w:r>
      <w:r w:rsidR="00134FDE">
        <w:t>laticínios</w:t>
      </w:r>
      <w:r w:rsidR="00DE0681">
        <w:t>, PIB Agro</w:t>
      </w:r>
      <w:r w:rsidR="00134FDE">
        <w:br/>
      </w:r>
      <w:r w:rsidR="00134FDE">
        <w:tab/>
      </w:r>
      <w:r>
        <w:t xml:space="preserve">Tabela B: </w:t>
      </w:r>
      <w:r w:rsidR="004566A9">
        <w:t xml:space="preserve">CONAB </w:t>
      </w:r>
      <w:r w:rsidR="00DB221C">
        <w:t>- Custo logístico</w:t>
      </w:r>
      <w:r w:rsidR="00DB221C">
        <w:br/>
      </w:r>
      <w:r w:rsidR="00DB221C">
        <w:tab/>
        <w:t>Tabela C: INMET - Dados históricos de clima</w:t>
      </w:r>
      <w:r w:rsidR="007749CC">
        <w:br/>
      </w:r>
      <w:r w:rsidR="007749CC">
        <w:tab/>
        <w:t>Tabela D: CEPEA - Preços do leite</w:t>
      </w:r>
      <w:r w:rsidR="007749CC">
        <w:br/>
      </w:r>
      <w:r w:rsidR="007749CC">
        <w:tab/>
        <w:t xml:space="preserve">Tabela E: MAPA </w:t>
      </w:r>
      <w:r w:rsidR="001A1340">
        <w:t>–</w:t>
      </w:r>
      <w:r w:rsidR="007749CC">
        <w:t xml:space="preserve"> </w:t>
      </w:r>
      <w:r w:rsidR="001A1340">
        <w:t xml:space="preserve">Custo Ração, produtividade rebanho, oferta regional, </w:t>
      </w:r>
      <w:r w:rsidR="00DE0681">
        <w:t>PIB agro</w:t>
      </w:r>
      <w:r w:rsidR="004566A9">
        <w:br/>
      </w:r>
      <w:r w:rsidR="009D7992">
        <w:br/>
      </w:r>
      <w:r>
        <w:t xml:space="preserve">4.1.2 Fontes Externas: </w:t>
      </w:r>
      <w:r w:rsidR="009D7992">
        <w:t xml:space="preserve"> IBGE, CONAB, INMET, CEPEA, MAPA</w:t>
      </w:r>
      <w:r>
        <w:br/>
        <w:t>4.</w:t>
      </w:r>
      <w:r w:rsidR="002A2160">
        <w:t>1</w:t>
      </w:r>
      <w:r>
        <w:t>.3 Pipelines</w:t>
      </w:r>
      <w:r w:rsidR="006B26CE">
        <w:t xml:space="preserve">: Gestão do projeto no GitHub: </w:t>
      </w:r>
      <w:hyperlink r:id="rId8" w:history="1">
        <w:r w:rsidR="00F05D76" w:rsidRPr="00B2194E">
          <w:rPr>
            <w:rStyle w:val="Hyperlink"/>
          </w:rPr>
          <w:t>https://github.com/Jesse-DataDriven/CaseMirante</w:t>
        </w:r>
      </w:hyperlink>
      <w:r w:rsidR="00F05D76">
        <w:br/>
        <w:t xml:space="preserve">Cards do projeto gerenciados no projeto: </w:t>
      </w:r>
      <w:hyperlink r:id="rId9" w:history="1">
        <w:r w:rsidR="008A6C4D" w:rsidRPr="00B2194E">
          <w:rPr>
            <w:rStyle w:val="Hyperlink"/>
          </w:rPr>
          <w:t>https://github.com/users/Jesse-DataDriven/projects/10</w:t>
        </w:r>
      </w:hyperlink>
      <w:r w:rsidR="008A6C4D">
        <w:br/>
      </w:r>
      <w:r w:rsidR="008A6C4D">
        <w:br/>
      </w:r>
      <w:r w:rsidR="008A6C4D">
        <w:br/>
      </w:r>
    </w:p>
    <w:p w14:paraId="18B32E65" w14:textId="59DDDAD5" w:rsidR="0085509D" w:rsidRDefault="008A6C4D" w:rsidP="008A6C4D">
      <w:pPr>
        <w:ind w:firstLine="360"/>
        <w:jc w:val="left"/>
      </w:pPr>
      <w:r>
        <w:lastRenderedPageBreak/>
        <w:br/>
      </w:r>
      <w:r>
        <w:br/>
      </w:r>
      <w:r>
        <w:br/>
      </w:r>
      <w:r>
        <w:br/>
      </w:r>
      <w:r w:rsidR="004A1209" w:rsidRPr="00A46E4E">
        <w:rPr>
          <w:b/>
          <w:bCs/>
        </w:rPr>
        <w:t xml:space="preserve">5. </w:t>
      </w:r>
      <w:r w:rsidR="00BA25A2" w:rsidRPr="00A46E4E">
        <w:rPr>
          <w:b/>
          <w:bCs/>
        </w:rPr>
        <w:t>Segurança e compliance (LGPD)</w:t>
      </w:r>
    </w:p>
    <w:p w14:paraId="2D079ED3" w14:textId="27FB8F0B" w:rsidR="0085509D" w:rsidRDefault="00BA25A2" w:rsidP="002E7963">
      <w:pPr>
        <w:pStyle w:val="Heading2"/>
        <w:ind w:firstLine="360"/>
        <w:jc w:val="left"/>
      </w:pPr>
      <w:r>
        <w:t>5.1 Classificação de dados (Sensíveis/Pessoais)</w:t>
      </w:r>
      <w:r w:rsidR="002E7963">
        <w:br/>
      </w:r>
      <w:r w:rsidR="002E7963">
        <w:rPr>
          <w:b w:val="0"/>
          <w:bCs w:val="0"/>
        </w:rPr>
        <w:t xml:space="preserve">Vamos trabalhar com dados públicos então não haverá necessidade de </w:t>
      </w:r>
      <w:r w:rsidR="00DC7518">
        <w:rPr>
          <w:b w:val="0"/>
          <w:bCs w:val="0"/>
        </w:rPr>
        <w:t xml:space="preserve">classificação sensível dos dados. </w:t>
      </w:r>
    </w:p>
    <w:p w14:paraId="1864DF18" w14:textId="2A845097" w:rsidR="0085509D" w:rsidRDefault="00BA25A2" w:rsidP="00DC7518">
      <w:pPr>
        <w:pStyle w:val="Heading2"/>
        <w:ind w:firstLine="360"/>
        <w:jc w:val="left"/>
      </w:pPr>
      <w:r>
        <w:t>5.2 Regras de Acessso e mascaramento</w:t>
      </w:r>
      <w:r w:rsidR="00DC7518">
        <w:br/>
      </w:r>
      <w:r w:rsidR="00DC7518" w:rsidRPr="00DC7518">
        <w:rPr>
          <w:b w:val="0"/>
          <w:bCs w:val="0"/>
        </w:rPr>
        <w:t>Não será necessário aplicação de mascaramento nem supressão de dados</w:t>
      </w:r>
      <w:r w:rsidR="00DC7518">
        <w:rPr>
          <w:b w:val="0"/>
          <w:bCs w:val="0"/>
        </w:rPr>
        <w:br/>
      </w:r>
    </w:p>
    <w:p w14:paraId="70CF5868" w14:textId="1123CC22" w:rsidR="0085509D" w:rsidRDefault="00BA25A2" w:rsidP="004A1209">
      <w:pPr>
        <w:pStyle w:val="Heading2"/>
        <w:numPr>
          <w:ilvl w:val="0"/>
          <w:numId w:val="6"/>
        </w:numPr>
        <w:jc w:val="left"/>
      </w:pPr>
      <w:r>
        <w:t>Gestão do projeto</w:t>
      </w:r>
    </w:p>
    <w:p w14:paraId="5D7F92ED" w14:textId="35B6ACE8" w:rsidR="0085509D" w:rsidRDefault="00BA25A2" w:rsidP="00C734CF">
      <w:pPr>
        <w:pStyle w:val="Heading2"/>
        <w:ind w:firstLine="360"/>
        <w:jc w:val="left"/>
      </w:pPr>
      <w:r>
        <w:t xml:space="preserve">6.1 Cronograma macro e MilesTone (marcos de entregas) </w:t>
      </w:r>
      <w:r w:rsidR="00C734CF">
        <w:br/>
        <w:t xml:space="preserve">Dia 18/02 </w:t>
      </w:r>
      <w:r w:rsidR="0017339B">
        <w:t>-</w:t>
      </w:r>
      <w:r w:rsidR="00C734CF">
        <w:t xml:space="preserve"> Con</w:t>
      </w:r>
      <w:r w:rsidR="00575763">
        <w:t>cepção, organização, Discovery</w:t>
      </w:r>
      <w:r w:rsidR="00575763">
        <w:br/>
        <w:t xml:space="preserve">Dia 19/02 - </w:t>
      </w:r>
      <w:r w:rsidR="0017339B">
        <w:t>Tratamento, validação, finalização estatística de predição</w:t>
      </w:r>
      <w:r w:rsidR="0017339B">
        <w:br/>
        <w:t>Dia 20/02 – Deploy e entrega</w:t>
      </w:r>
      <w:r w:rsidR="001E39C8">
        <w:br/>
      </w:r>
      <w:r w:rsidR="001E39C8">
        <w:br/>
        <w:t>Micro Tasks:</w:t>
      </w:r>
      <w:r w:rsidR="00AB1077" w:rsidRPr="00AB1077">
        <w:t xml:space="preserve"> </w:t>
      </w:r>
      <w:hyperlink r:id="rId10" w:history="1">
        <w:r w:rsidR="00AB1077" w:rsidRPr="00B2194E">
          <w:rPr>
            <w:rStyle w:val="Hyperlink"/>
          </w:rPr>
          <w:t>https://github.com/users/Jesse-DataDriven/projects/10</w:t>
        </w:r>
      </w:hyperlink>
      <w:r w:rsidR="00A46E4E">
        <w:br/>
      </w:r>
      <w:r w:rsidR="00C734CF" w:rsidRPr="00C734CF">
        <w:drawing>
          <wp:inline distT="0" distB="0" distL="0" distR="0" wp14:anchorId="6756897D" wp14:editId="77A7E458">
            <wp:extent cx="6096000" cy="2470785"/>
            <wp:effectExtent l="0" t="0" r="0" b="5715"/>
            <wp:docPr id="1129843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8434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03565" cy="247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85C3" w14:textId="512CCC66" w:rsidR="0085509D" w:rsidRDefault="00BA25A2" w:rsidP="000D63CB">
      <w:pPr>
        <w:pStyle w:val="Heading2"/>
        <w:ind w:firstLine="360"/>
        <w:jc w:val="left"/>
      </w:pPr>
      <w:r>
        <w:t>6.2 Riscos identificados e planos de mitigação</w:t>
      </w:r>
      <w:r w:rsidR="000D63CB">
        <w:br/>
      </w:r>
      <w:r w:rsidR="000D63CB" w:rsidRPr="00DA7123">
        <w:rPr>
          <w:b w:val="0"/>
          <w:bCs w:val="0"/>
        </w:rPr>
        <w:t xml:space="preserve">No cronograma acrescentamos fase de teste com users reais e com desenvolvedor (Jessé) para garantir tratamento de bugs e </w:t>
      </w:r>
      <w:r w:rsidR="00DA7123" w:rsidRPr="00DA7123">
        <w:rPr>
          <w:b w:val="0"/>
          <w:bCs w:val="0"/>
        </w:rPr>
        <w:t xml:space="preserve">problemas na arquitetura. </w:t>
      </w:r>
    </w:p>
    <w:p w14:paraId="6F3EF8CC" w14:textId="77777777" w:rsidR="0085509D" w:rsidRDefault="00BA25A2" w:rsidP="004A1209">
      <w:pPr>
        <w:pStyle w:val="Heading2"/>
        <w:numPr>
          <w:ilvl w:val="0"/>
          <w:numId w:val="6"/>
        </w:numPr>
      </w:pPr>
      <w:r>
        <w:t>Sustentação</w:t>
      </w:r>
    </w:p>
    <w:p w14:paraId="5DDB8AFD" w14:textId="2C23A3BB" w:rsidR="0085509D" w:rsidRDefault="00BA25A2" w:rsidP="00DA7123">
      <w:pPr>
        <w:pStyle w:val="Heading2"/>
        <w:ind w:firstLine="360"/>
        <w:jc w:val="left"/>
      </w:pPr>
      <w:r>
        <w:t>7.1 Critérios de aceite (Definition of Done)</w:t>
      </w:r>
      <w:r w:rsidR="00DA7123">
        <w:br/>
      </w:r>
      <w:r w:rsidR="00DA7123" w:rsidRPr="00DA7123">
        <w:rPr>
          <w:b w:val="0"/>
          <w:bCs w:val="0"/>
        </w:rPr>
        <w:t>Site no ar com deploy global.</w:t>
      </w:r>
    </w:p>
    <w:p w14:paraId="46C44F42" w14:textId="2632D8B8" w:rsidR="0085509D" w:rsidRPr="0093601F" w:rsidRDefault="00BA25A2" w:rsidP="004B0B62">
      <w:pPr>
        <w:pStyle w:val="Heading2"/>
        <w:ind w:firstLine="360"/>
        <w:jc w:val="left"/>
        <w:rPr>
          <w:b w:val="0"/>
          <w:bCs w:val="0"/>
        </w:rPr>
      </w:pPr>
      <w:r>
        <w:t>7.</w:t>
      </w:r>
      <w:r w:rsidR="00533616">
        <w:t>2</w:t>
      </w:r>
      <w:r>
        <w:t xml:space="preserve"> Modelo de sustentação (Quem suporta? SLA? Logs)</w:t>
      </w:r>
      <w:r w:rsidR="0093601F">
        <w:br/>
      </w:r>
      <w:r w:rsidR="0093601F">
        <w:rPr>
          <w:b w:val="0"/>
          <w:bCs w:val="0"/>
        </w:rPr>
        <w:t>Servidor próprio, via netlify</w:t>
      </w:r>
    </w:p>
    <w:p w14:paraId="7421844B" w14:textId="77777777" w:rsidR="0085509D" w:rsidRDefault="00BA25A2" w:rsidP="004A1209">
      <w:pPr>
        <w:pStyle w:val="Heading2"/>
        <w:numPr>
          <w:ilvl w:val="0"/>
          <w:numId w:val="6"/>
        </w:numPr>
      </w:pPr>
      <w:r>
        <w:t>Documentação das mudanças solicitadas no percurso</w:t>
      </w:r>
    </w:p>
    <w:p w14:paraId="44DD31F9" w14:textId="50311377" w:rsidR="0085509D" w:rsidRDefault="004B0B62">
      <w:pPr>
        <w:ind w:firstLine="360"/>
        <w:jc w:val="left"/>
      </w:pPr>
      <w:r>
        <w:t>Espaço reservado para mudanças de escopo (caso haja)</w:t>
      </w:r>
    </w:p>
    <w:sectPr w:rsidR="0085509D">
      <w:headerReference w:type="first" r:id="rId12"/>
      <w:footerReference w:type="first" r:id="rId13"/>
      <w:pgSz w:w="11906" w:h="16838"/>
      <w:pgMar w:top="720" w:right="720" w:bottom="720" w:left="720" w:header="283" w:footer="283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D818A93" w14:textId="77777777" w:rsidR="009E7C28" w:rsidRDefault="009E7C28">
      <w:pPr>
        <w:spacing w:after="0" w:line="240" w:lineRule="auto"/>
      </w:pPr>
      <w:r>
        <w:separator/>
      </w:r>
    </w:p>
  </w:endnote>
  <w:endnote w:type="continuationSeparator" w:id="0">
    <w:p w14:paraId="09268309" w14:textId="77777777" w:rsidR="009E7C28" w:rsidRDefault="009E7C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36AF1B8E-8FB2-4E92-BA74-41FD7721E996}"/>
    <w:embedBold r:id="rId2" w:fontKey="{A34ED757-D574-44B4-87D7-C16CDF08DCB5}"/>
    <w:embedItalic r:id="rId3" w:fontKey="{140BB4D3-F703-4D2C-B4A1-1730CDAB08CB}"/>
  </w:font>
  <w:font w:name="Humanst521 BT">
    <w:altName w:val="Calibri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8E821303-59DD-49B4-A575-533ADD75B76C}"/>
    <w:embedBold r:id="rId5" w:fontKey="{D3815859-BD06-499D-8D09-154529F64600}"/>
    <w:embedItalic r:id="rId6" w:fontKey="{E6582DBF-59D3-4DA8-9E02-CDA673A90582}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7" w:fontKey="{5186E56C-E28E-49C3-8932-F225E8DA5EC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B8D8D7" w14:textId="77777777" w:rsidR="0085509D" w:rsidRDefault="00BA25A2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center"/>
      <w:rPr>
        <w:color w:val="000000"/>
      </w:rPr>
    </w:pPr>
    <w:r>
      <w:rPr>
        <w:noProof/>
        <w:color w:val="000000"/>
      </w:rPr>
      <w:drawing>
        <wp:inline distT="0" distB="0" distL="0" distR="0" wp14:anchorId="2DB4AE19" wp14:editId="0787B6B9">
          <wp:extent cx="1476375" cy="381000"/>
          <wp:effectExtent l="0" t="0" r="0" b="0"/>
          <wp:docPr id="1581084603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476375" cy="3810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EE93726" w14:textId="77777777" w:rsidR="009E7C28" w:rsidRDefault="009E7C28">
      <w:pPr>
        <w:spacing w:after="0" w:line="240" w:lineRule="auto"/>
      </w:pPr>
      <w:r>
        <w:separator/>
      </w:r>
    </w:p>
  </w:footnote>
  <w:footnote w:type="continuationSeparator" w:id="0">
    <w:p w14:paraId="6D8BB5FD" w14:textId="77777777" w:rsidR="009E7C28" w:rsidRDefault="009E7C2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D8DD97" w14:textId="77777777" w:rsidR="0085509D" w:rsidRDefault="00BA25A2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center"/>
      <w:rPr>
        <w:color w:val="000000"/>
      </w:rPr>
    </w:pPr>
    <w:r>
      <w:rPr>
        <w:noProof/>
        <w:color w:val="000000"/>
      </w:rPr>
      <w:drawing>
        <wp:inline distT="0" distB="0" distL="0" distR="0" wp14:anchorId="55056A59" wp14:editId="4BCDB564">
          <wp:extent cx="250495" cy="263771"/>
          <wp:effectExtent l="0" t="0" r="0" b="0"/>
          <wp:docPr id="1581084602" name="image2.png" descr="Desenho de animal com fundo preto&#10;&#10;Descrição gerada automaticamente com confiança média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Desenho de animal com fundo preto&#10;&#10;Descrição gerada automaticamente com confiança média"/>
                  <pic:cNvPicPr preferRelativeResize="0"/>
                </pic:nvPicPr>
                <pic:blipFill>
                  <a:blip r:embed="rId1"/>
                  <a:srcRect l="9826" t="14463" r="60982" b="17590"/>
                  <a:stretch>
                    <a:fillRect/>
                  </a:stretch>
                </pic:blipFill>
                <pic:spPr>
                  <a:xfrm>
                    <a:off x="0" y="0"/>
                    <a:ext cx="250495" cy="263771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ACA7065"/>
    <w:multiLevelType w:val="multilevel"/>
    <w:tmpl w:val="652A5938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3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1800" w:hanging="720"/>
      </w:pPr>
    </w:lvl>
    <w:lvl w:ilvl="4">
      <w:start w:val="1"/>
      <w:numFmt w:val="decimal"/>
      <w:lvlText w:val="%1.%2.%3.%4.%5"/>
      <w:lvlJc w:val="left"/>
      <w:pPr>
        <w:ind w:left="2520" w:hanging="1080"/>
      </w:pPr>
    </w:lvl>
    <w:lvl w:ilvl="5">
      <w:start w:val="1"/>
      <w:numFmt w:val="decimal"/>
      <w:lvlText w:val="%1.%2.%3.%4.%5.%6"/>
      <w:lvlJc w:val="left"/>
      <w:pPr>
        <w:ind w:left="2880" w:hanging="1080"/>
      </w:pPr>
    </w:lvl>
    <w:lvl w:ilvl="6">
      <w:start w:val="1"/>
      <w:numFmt w:val="decimal"/>
      <w:lvlText w:val="%1.%2.%3.%4.%5.%6.%7"/>
      <w:lvlJc w:val="left"/>
      <w:pPr>
        <w:ind w:left="3600" w:hanging="1440"/>
      </w:pPr>
    </w:lvl>
    <w:lvl w:ilvl="7">
      <w:start w:val="1"/>
      <w:numFmt w:val="decimal"/>
      <w:lvlText w:val="%1.%2.%3.%4.%5.%6.%7.%8"/>
      <w:lvlJc w:val="left"/>
      <w:pPr>
        <w:ind w:left="3960" w:hanging="1440"/>
      </w:pPr>
    </w:lvl>
    <w:lvl w:ilvl="8">
      <w:start w:val="1"/>
      <w:numFmt w:val="decimal"/>
      <w:lvlText w:val="%1.%2.%3.%4.%5.%6.%7.%8.%9"/>
      <w:lvlJc w:val="left"/>
      <w:pPr>
        <w:ind w:left="4680" w:hanging="1800"/>
      </w:pPr>
    </w:lvl>
  </w:abstractNum>
  <w:abstractNum w:abstractNumId="1" w15:restartNumberingAfterBreak="0">
    <w:nsid w:val="20D826D5"/>
    <w:multiLevelType w:val="multilevel"/>
    <w:tmpl w:val="E34C7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6485860"/>
    <w:multiLevelType w:val="multilevel"/>
    <w:tmpl w:val="6096C1C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080" w:hanging="720"/>
      </w:p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440" w:hanging="108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800" w:hanging="1440"/>
      </w:pPr>
    </w:lvl>
    <w:lvl w:ilvl="6">
      <w:start w:val="1"/>
      <w:numFmt w:val="decimal"/>
      <w:lvlText w:val="%1.%2.%3.%4.%5.%6.%7."/>
      <w:lvlJc w:val="left"/>
      <w:pPr>
        <w:ind w:left="1800" w:hanging="1440"/>
      </w:pPr>
    </w:lvl>
    <w:lvl w:ilvl="7">
      <w:start w:val="1"/>
      <w:numFmt w:val="decimal"/>
      <w:lvlText w:val="%1.%2.%3.%4.%5.%6.%7.%8."/>
      <w:lvlJc w:val="left"/>
      <w:pPr>
        <w:ind w:left="2160" w:hanging="1800"/>
      </w:pPr>
    </w:lvl>
    <w:lvl w:ilvl="8">
      <w:start w:val="1"/>
      <w:numFmt w:val="decimal"/>
      <w:lvlText w:val="%1.%2.%3.%4.%5.%6.%7.%8.%9."/>
      <w:lvlJc w:val="left"/>
      <w:pPr>
        <w:ind w:left="2160" w:hanging="1800"/>
      </w:pPr>
    </w:lvl>
  </w:abstractNum>
  <w:abstractNum w:abstractNumId="3" w15:restartNumberingAfterBreak="0">
    <w:nsid w:val="372B3321"/>
    <w:multiLevelType w:val="multilevel"/>
    <w:tmpl w:val="5CE8B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89C70C0"/>
    <w:multiLevelType w:val="multilevel"/>
    <w:tmpl w:val="6096C1C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080" w:hanging="720"/>
      </w:p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440" w:hanging="108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800" w:hanging="1440"/>
      </w:pPr>
    </w:lvl>
    <w:lvl w:ilvl="6">
      <w:start w:val="1"/>
      <w:numFmt w:val="decimal"/>
      <w:lvlText w:val="%1.%2.%3.%4.%5.%6.%7."/>
      <w:lvlJc w:val="left"/>
      <w:pPr>
        <w:ind w:left="1800" w:hanging="1440"/>
      </w:pPr>
    </w:lvl>
    <w:lvl w:ilvl="7">
      <w:start w:val="1"/>
      <w:numFmt w:val="decimal"/>
      <w:lvlText w:val="%1.%2.%3.%4.%5.%6.%7.%8."/>
      <w:lvlJc w:val="left"/>
      <w:pPr>
        <w:ind w:left="2160" w:hanging="1800"/>
      </w:pPr>
    </w:lvl>
    <w:lvl w:ilvl="8">
      <w:start w:val="1"/>
      <w:numFmt w:val="decimal"/>
      <w:lvlText w:val="%1.%2.%3.%4.%5.%6.%7.%8.%9."/>
      <w:lvlJc w:val="left"/>
      <w:pPr>
        <w:ind w:left="2160" w:hanging="1800"/>
      </w:pPr>
    </w:lvl>
  </w:abstractNum>
  <w:abstractNum w:abstractNumId="5" w15:restartNumberingAfterBreak="0">
    <w:nsid w:val="403156CA"/>
    <w:multiLevelType w:val="hybridMultilevel"/>
    <w:tmpl w:val="F510F1AA"/>
    <w:lvl w:ilvl="0" w:tplc="156A0820">
      <w:start w:val="6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18A7297"/>
    <w:multiLevelType w:val="multilevel"/>
    <w:tmpl w:val="028C21F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0"/>
      <w:numFmt w:val="decimal"/>
      <w:lvlText w:val="%1.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7" w15:restartNumberingAfterBreak="0">
    <w:nsid w:val="5DE1495C"/>
    <w:multiLevelType w:val="multilevel"/>
    <w:tmpl w:val="CCCA0BB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1080" w:hanging="360"/>
      </w:pPr>
    </w:lvl>
    <w:lvl w:ilvl="2">
      <w:start w:val="1"/>
      <w:numFmt w:val="decimal"/>
      <w:lvlText w:val="%1.%2.%3"/>
      <w:lvlJc w:val="left"/>
      <w:pPr>
        <w:ind w:left="1800" w:hanging="720"/>
      </w:pPr>
    </w:lvl>
    <w:lvl w:ilvl="3">
      <w:start w:val="1"/>
      <w:numFmt w:val="decimal"/>
      <w:lvlText w:val="%1.%2.%3.%4"/>
      <w:lvlJc w:val="left"/>
      <w:pPr>
        <w:ind w:left="2160" w:hanging="720"/>
      </w:pPr>
    </w:lvl>
    <w:lvl w:ilvl="4">
      <w:start w:val="1"/>
      <w:numFmt w:val="decimal"/>
      <w:lvlText w:val="%1.%2.%3.%4.%5"/>
      <w:lvlJc w:val="left"/>
      <w:pPr>
        <w:ind w:left="2880" w:hanging="1080"/>
      </w:pPr>
    </w:lvl>
    <w:lvl w:ilvl="5">
      <w:start w:val="1"/>
      <w:numFmt w:val="decimal"/>
      <w:lvlText w:val="%1.%2.%3.%4.%5.%6"/>
      <w:lvlJc w:val="left"/>
      <w:pPr>
        <w:ind w:left="3240" w:hanging="1080"/>
      </w:pPr>
    </w:lvl>
    <w:lvl w:ilvl="6">
      <w:start w:val="1"/>
      <w:numFmt w:val="decimal"/>
      <w:lvlText w:val="%1.%2.%3.%4.%5.%6.%7"/>
      <w:lvlJc w:val="left"/>
      <w:pPr>
        <w:ind w:left="3960" w:hanging="1440"/>
      </w:pPr>
    </w:lvl>
    <w:lvl w:ilvl="7">
      <w:start w:val="1"/>
      <w:numFmt w:val="decimal"/>
      <w:lvlText w:val="%1.%2.%3.%4.%5.%6.%7.%8"/>
      <w:lvlJc w:val="left"/>
      <w:pPr>
        <w:ind w:left="4320" w:hanging="1440"/>
      </w:pPr>
    </w:lvl>
    <w:lvl w:ilvl="8">
      <w:start w:val="1"/>
      <w:numFmt w:val="decimal"/>
      <w:lvlText w:val="%1.%2.%3.%4.%5.%6.%7.%8.%9"/>
      <w:lvlJc w:val="left"/>
      <w:pPr>
        <w:ind w:left="5040" w:hanging="1800"/>
      </w:pPr>
    </w:lvl>
  </w:abstractNum>
  <w:num w:numId="1" w16cid:durableId="986857450">
    <w:abstractNumId w:val="7"/>
  </w:num>
  <w:num w:numId="2" w16cid:durableId="194192812">
    <w:abstractNumId w:val="0"/>
  </w:num>
  <w:num w:numId="3" w16cid:durableId="775637134">
    <w:abstractNumId w:val="2"/>
  </w:num>
  <w:num w:numId="4" w16cid:durableId="2058046015">
    <w:abstractNumId w:val="3"/>
  </w:num>
  <w:num w:numId="5" w16cid:durableId="1692296801">
    <w:abstractNumId w:val="1"/>
  </w:num>
  <w:num w:numId="6" w16cid:durableId="1176530807">
    <w:abstractNumId w:val="5"/>
  </w:num>
  <w:num w:numId="7" w16cid:durableId="1102335948">
    <w:abstractNumId w:val="4"/>
  </w:num>
  <w:num w:numId="8" w16cid:durableId="7034833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509D"/>
    <w:rsid w:val="00026659"/>
    <w:rsid w:val="00047460"/>
    <w:rsid w:val="00083696"/>
    <w:rsid w:val="000D4C61"/>
    <w:rsid w:val="000D63CB"/>
    <w:rsid w:val="000D769C"/>
    <w:rsid w:val="00101333"/>
    <w:rsid w:val="00134FDE"/>
    <w:rsid w:val="00167214"/>
    <w:rsid w:val="00167BA0"/>
    <w:rsid w:val="0017339B"/>
    <w:rsid w:val="001A1340"/>
    <w:rsid w:val="001E39C8"/>
    <w:rsid w:val="00242D22"/>
    <w:rsid w:val="002A2160"/>
    <w:rsid w:val="002E7963"/>
    <w:rsid w:val="00317803"/>
    <w:rsid w:val="00320598"/>
    <w:rsid w:val="00355F5E"/>
    <w:rsid w:val="00372B24"/>
    <w:rsid w:val="00381623"/>
    <w:rsid w:val="003D61E0"/>
    <w:rsid w:val="003F06FB"/>
    <w:rsid w:val="003F6571"/>
    <w:rsid w:val="004061E2"/>
    <w:rsid w:val="00450066"/>
    <w:rsid w:val="004566A9"/>
    <w:rsid w:val="004A1209"/>
    <w:rsid w:val="004A594E"/>
    <w:rsid w:val="004B0B62"/>
    <w:rsid w:val="004B430E"/>
    <w:rsid w:val="00533616"/>
    <w:rsid w:val="00563C97"/>
    <w:rsid w:val="00575763"/>
    <w:rsid w:val="00596ACC"/>
    <w:rsid w:val="005A3792"/>
    <w:rsid w:val="005B00FA"/>
    <w:rsid w:val="005F25D3"/>
    <w:rsid w:val="00651CEF"/>
    <w:rsid w:val="006B26CE"/>
    <w:rsid w:val="00743B1A"/>
    <w:rsid w:val="007749CC"/>
    <w:rsid w:val="00775D4B"/>
    <w:rsid w:val="0085509D"/>
    <w:rsid w:val="008A6323"/>
    <w:rsid w:val="008A6C4D"/>
    <w:rsid w:val="00905BE2"/>
    <w:rsid w:val="0093601F"/>
    <w:rsid w:val="009552E4"/>
    <w:rsid w:val="009A4B7F"/>
    <w:rsid w:val="009B1A28"/>
    <w:rsid w:val="009C0256"/>
    <w:rsid w:val="009D7992"/>
    <w:rsid w:val="009E7C28"/>
    <w:rsid w:val="00A46E4E"/>
    <w:rsid w:val="00A6516B"/>
    <w:rsid w:val="00A76635"/>
    <w:rsid w:val="00AA0819"/>
    <w:rsid w:val="00AB1077"/>
    <w:rsid w:val="00B206CC"/>
    <w:rsid w:val="00B4204D"/>
    <w:rsid w:val="00BA25A2"/>
    <w:rsid w:val="00BB2457"/>
    <w:rsid w:val="00BF7EFA"/>
    <w:rsid w:val="00C36F67"/>
    <w:rsid w:val="00C734CF"/>
    <w:rsid w:val="00CA47BE"/>
    <w:rsid w:val="00CE32D4"/>
    <w:rsid w:val="00CF0B76"/>
    <w:rsid w:val="00D06C66"/>
    <w:rsid w:val="00D14581"/>
    <w:rsid w:val="00D466B5"/>
    <w:rsid w:val="00D63565"/>
    <w:rsid w:val="00D9740F"/>
    <w:rsid w:val="00DA7123"/>
    <w:rsid w:val="00DB1EB5"/>
    <w:rsid w:val="00DB221C"/>
    <w:rsid w:val="00DC7518"/>
    <w:rsid w:val="00DE0681"/>
    <w:rsid w:val="00DE6727"/>
    <w:rsid w:val="00E34740"/>
    <w:rsid w:val="00E607BD"/>
    <w:rsid w:val="00EC46EF"/>
    <w:rsid w:val="00EF37A1"/>
    <w:rsid w:val="00F05D76"/>
    <w:rsid w:val="00F44137"/>
    <w:rsid w:val="00F57D2A"/>
    <w:rsid w:val="00F72F99"/>
    <w:rsid w:val="00F856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76A57C"/>
  <w15:docId w15:val="{4C4C12DB-D657-4ADD-97A2-F3CE3CF88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4"/>
        <w:szCs w:val="24"/>
        <w:lang w:val="pt-BR" w:eastAsia="pt-BR" w:bidi="ar-SA"/>
      </w:rPr>
    </w:rPrDefault>
    <w:pPrDefault>
      <w:pPr>
        <w:spacing w:after="160" w:line="360" w:lineRule="auto"/>
        <w:ind w:left="36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 w:line="240" w:lineRule="auto"/>
      <w:jc w:val="right"/>
      <w:outlineLvl w:val="0"/>
    </w:pPr>
    <w:rPr>
      <w:rFonts w:ascii="Humanst521 BT" w:eastAsia="Humanst521 BT" w:hAnsi="Humanst521 BT" w:cs="Humanst521 BT"/>
      <w:b/>
      <w:bCs/>
      <w:color w:val="0070C0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 w:after="0" w:line="240" w:lineRule="auto"/>
      <w:ind w:left="720" w:hanging="360"/>
      <w:outlineLvl w:val="1"/>
    </w:pPr>
    <w:rPr>
      <w:b/>
      <w:bCs/>
      <w:color w:val="00000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0" w:after="0"/>
      <w:outlineLvl w:val="2"/>
    </w:pPr>
    <w:rPr>
      <w:b/>
      <w:bCs/>
      <w:color w:val="00000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0" w:after="0"/>
      <w:outlineLvl w:val="3"/>
    </w:pPr>
    <w:rPr>
      <w:i/>
      <w:iCs/>
      <w:color w:val="2F549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240" w:lineRule="auto"/>
    </w:pPr>
    <w:rPr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024240"/>
    <w:rPr>
      <w:rFonts w:ascii="Humanst521 BT" w:eastAsiaTheme="majorEastAsia" w:hAnsi="Humanst521 BT" w:cstheme="majorBidi"/>
      <w:b/>
      <w:color w:val="0070C0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70E59"/>
    <w:rPr>
      <w:rFonts w:asciiTheme="majorHAnsi" w:eastAsiaTheme="majorEastAsia" w:hAnsiTheme="majorHAnsi" w:cstheme="majorBidi"/>
      <w:b/>
      <w:bCs/>
      <w:color w:val="000000" w:themeColor="text1"/>
      <w:sz w:val="24"/>
      <w:szCs w:val="24"/>
      <w:lang w:eastAsia="pt-BR"/>
    </w:rPr>
  </w:style>
  <w:style w:type="paragraph" w:styleId="ListParagraph">
    <w:name w:val="List Paragraph"/>
    <w:basedOn w:val="Normal"/>
    <w:uiPriority w:val="34"/>
    <w:qFormat/>
    <w:rsid w:val="006E0F34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6E714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Spacing">
    <w:name w:val="No Spacing"/>
    <w:link w:val="NoSpacingChar"/>
    <w:uiPriority w:val="1"/>
    <w:qFormat/>
    <w:rsid w:val="008839B9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8839B9"/>
    <w:rPr>
      <w:rFonts w:eastAsiaTheme="minorEastAsia"/>
      <w:lang w:eastAsia="pt-BR"/>
    </w:rPr>
  </w:style>
  <w:style w:type="character" w:customStyle="1" w:styleId="Heading3Char">
    <w:name w:val="Heading 3 Char"/>
    <w:basedOn w:val="DefaultParagraphFont"/>
    <w:link w:val="Heading3"/>
    <w:uiPriority w:val="9"/>
    <w:rsid w:val="00952BBF"/>
    <w:rPr>
      <w:rFonts w:asciiTheme="majorHAnsi" w:eastAsiaTheme="majorEastAsia" w:hAnsiTheme="majorHAnsi" w:cstheme="majorBidi"/>
      <w:b/>
      <w:bCs/>
      <w:color w:val="000000" w:themeColor="text1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D0D04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D0D04"/>
    <w:rPr>
      <w:i/>
      <w:iCs/>
      <w:color w:val="4472C4" w:themeColor="accent1"/>
    </w:rPr>
  </w:style>
  <w:style w:type="paragraph" w:styleId="TOCHeading">
    <w:name w:val="TOC Heading"/>
    <w:basedOn w:val="Heading1"/>
    <w:next w:val="Normal"/>
    <w:uiPriority w:val="39"/>
    <w:unhideWhenUsed/>
    <w:qFormat/>
    <w:rsid w:val="00C2631F"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paragraph" w:styleId="TOC2">
    <w:name w:val="toc 2"/>
    <w:basedOn w:val="Normal"/>
    <w:next w:val="Normal"/>
    <w:autoRedefine/>
    <w:uiPriority w:val="39"/>
    <w:unhideWhenUsed/>
    <w:rsid w:val="00CD66D5"/>
    <w:pPr>
      <w:tabs>
        <w:tab w:val="left" w:pos="660"/>
        <w:tab w:val="right" w:leader="dot" w:pos="10456"/>
      </w:tabs>
      <w:spacing w:after="100"/>
      <w:ind w:left="220"/>
      <w:jc w:val="left"/>
    </w:pPr>
  </w:style>
  <w:style w:type="character" w:styleId="Hyperlink">
    <w:name w:val="Hyperlink"/>
    <w:basedOn w:val="DefaultParagraphFont"/>
    <w:uiPriority w:val="99"/>
    <w:unhideWhenUsed/>
    <w:rsid w:val="00C2631F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C2631F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C2631F"/>
    <w:pPr>
      <w:spacing w:after="100"/>
      <w:ind w:left="440"/>
    </w:pPr>
    <w:rPr>
      <w:rFonts w:eastAsiaTheme="minorEastAsia" w:cs="Times New Roman"/>
    </w:rPr>
  </w:style>
  <w:style w:type="character" w:styleId="FollowedHyperlink">
    <w:name w:val="FollowedHyperlink"/>
    <w:basedOn w:val="DefaultParagraphFont"/>
    <w:uiPriority w:val="99"/>
    <w:semiHidden/>
    <w:unhideWhenUsed/>
    <w:rsid w:val="00B31BCF"/>
    <w:rPr>
      <w:color w:val="954F72"/>
      <w:u w:val="single"/>
    </w:rPr>
  </w:style>
  <w:style w:type="paragraph" w:customStyle="1" w:styleId="msonormal0">
    <w:name w:val="msonormal"/>
    <w:basedOn w:val="Normal"/>
    <w:rsid w:val="00B31BC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  <w:style w:type="paragraph" w:customStyle="1" w:styleId="xl65">
    <w:name w:val="xl65"/>
    <w:basedOn w:val="Normal"/>
    <w:rsid w:val="00B31BCF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</w:rPr>
  </w:style>
  <w:style w:type="table" w:styleId="TableGrid">
    <w:name w:val="Table Grid"/>
    <w:basedOn w:val="TableNormal"/>
    <w:uiPriority w:val="39"/>
    <w:rsid w:val="00B31B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B31BCF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3E012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E0123"/>
  </w:style>
  <w:style w:type="paragraph" w:styleId="Footer">
    <w:name w:val="footer"/>
    <w:basedOn w:val="Normal"/>
    <w:link w:val="FooterChar"/>
    <w:uiPriority w:val="99"/>
    <w:unhideWhenUsed/>
    <w:rsid w:val="003E012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0123"/>
  </w:style>
  <w:style w:type="table" w:styleId="GridTable1Light-Accent1">
    <w:name w:val="Grid Table 1 Light Accent 1"/>
    <w:basedOn w:val="TableNormal"/>
    <w:uiPriority w:val="46"/>
    <w:rsid w:val="00F56434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5">
    <w:name w:val="Plain Table 5"/>
    <w:basedOn w:val="TableNormal"/>
    <w:uiPriority w:val="45"/>
    <w:rsid w:val="00F56434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F56434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xl66">
    <w:name w:val="xl66"/>
    <w:basedOn w:val="Normal"/>
    <w:rsid w:val="003A4327"/>
    <w:pPr>
      <w:pBdr>
        <w:top w:val="single" w:sz="8" w:space="0" w:color="4472C4"/>
        <w:bottom w:val="single" w:sz="8" w:space="0" w:color="4472C4"/>
        <w:right w:val="single" w:sz="8" w:space="0" w:color="4472C4"/>
      </w:pBdr>
      <w:shd w:val="clear" w:color="000000" w:fill="4472C4"/>
      <w:spacing w:before="100" w:beforeAutospacing="1" w:after="100" w:afterAutospacing="1" w:line="240" w:lineRule="auto"/>
      <w:ind w:left="0"/>
      <w:jc w:val="center"/>
      <w:textAlignment w:val="center"/>
    </w:pPr>
    <w:rPr>
      <w:rFonts w:ascii="Times New Roman" w:eastAsia="Times New Roman" w:hAnsi="Times New Roman" w:cs="Times New Roman"/>
      <w:b/>
      <w:bCs/>
      <w:color w:val="FFFFFF"/>
      <w:sz w:val="20"/>
      <w:szCs w:val="20"/>
      <w:lang w:val="en-US"/>
    </w:rPr>
  </w:style>
  <w:style w:type="paragraph" w:customStyle="1" w:styleId="xl67">
    <w:name w:val="xl67"/>
    <w:basedOn w:val="Normal"/>
    <w:rsid w:val="003A4327"/>
    <w:pPr>
      <w:pBdr>
        <w:left w:val="single" w:sz="8" w:space="0" w:color="8EAADB"/>
        <w:bottom w:val="single" w:sz="8" w:space="0" w:color="8EAADB"/>
        <w:right w:val="single" w:sz="8" w:space="0" w:color="8EAADB"/>
      </w:pBdr>
      <w:shd w:val="clear" w:color="000000" w:fill="D9E2F3"/>
      <w:spacing w:before="100" w:beforeAutospacing="1" w:after="100" w:afterAutospacing="1" w:line="240" w:lineRule="auto"/>
      <w:ind w:left="0"/>
      <w:jc w:val="center"/>
      <w:textAlignment w:val="center"/>
    </w:pPr>
    <w:rPr>
      <w:rFonts w:ascii="Times New Roman" w:eastAsia="Times New Roman" w:hAnsi="Times New Roman" w:cs="Times New Roman"/>
      <w:color w:val="000000"/>
      <w:sz w:val="20"/>
      <w:szCs w:val="20"/>
      <w:lang w:val="en-US"/>
    </w:rPr>
  </w:style>
  <w:style w:type="paragraph" w:customStyle="1" w:styleId="xl68">
    <w:name w:val="xl68"/>
    <w:basedOn w:val="Normal"/>
    <w:rsid w:val="003A4327"/>
    <w:pPr>
      <w:pBdr>
        <w:bottom w:val="single" w:sz="8" w:space="0" w:color="8EAADB"/>
        <w:right w:val="single" w:sz="8" w:space="0" w:color="8EAADB"/>
      </w:pBdr>
      <w:shd w:val="clear" w:color="000000" w:fill="D9E2F3"/>
      <w:spacing w:before="100" w:beforeAutospacing="1" w:after="100" w:afterAutospacing="1" w:line="240" w:lineRule="auto"/>
      <w:ind w:left="0"/>
      <w:jc w:val="center"/>
      <w:textAlignment w:val="center"/>
    </w:pPr>
    <w:rPr>
      <w:rFonts w:ascii="Times New Roman" w:eastAsia="Times New Roman" w:hAnsi="Times New Roman" w:cs="Times New Roman"/>
      <w:color w:val="000000"/>
      <w:sz w:val="20"/>
      <w:szCs w:val="20"/>
      <w:lang w:val="en-US"/>
    </w:rPr>
  </w:style>
  <w:style w:type="paragraph" w:customStyle="1" w:styleId="xl69">
    <w:name w:val="xl69"/>
    <w:basedOn w:val="Normal"/>
    <w:rsid w:val="003A4327"/>
    <w:pPr>
      <w:pBdr>
        <w:bottom w:val="single" w:sz="8" w:space="0" w:color="8EAADB"/>
        <w:right w:val="single" w:sz="8" w:space="0" w:color="8EAADB"/>
      </w:pBdr>
      <w:spacing w:before="100" w:beforeAutospacing="1" w:after="100" w:afterAutospacing="1" w:line="240" w:lineRule="auto"/>
      <w:ind w:left="0"/>
      <w:jc w:val="center"/>
      <w:textAlignment w:val="center"/>
    </w:pPr>
    <w:rPr>
      <w:rFonts w:ascii="Times New Roman" w:eastAsia="Times New Roman" w:hAnsi="Times New Roman" w:cs="Times New Roman"/>
      <w:sz w:val="20"/>
      <w:szCs w:val="20"/>
      <w:lang w:val="en-US"/>
    </w:rPr>
  </w:style>
  <w:style w:type="paragraph" w:customStyle="1" w:styleId="xl70">
    <w:name w:val="xl70"/>
    <w:basedOn w:val="Normal"/>
    <w:rsid w:val="003A4327"/>
    <w:pPr>
      <w:spacing w:before="100" w:beforeAutospacing="1" w:after="100" w:afterAutospacing="1" w:line="240" w:lineRule="auto"/>
      <w:ind w:left="0"/>
      <w:jc w:val="center"/>
    </w:pPr>
    <w:rPr>
      <w:rFonts w:ascii="Times New Roman" w:eastAsia="Times New Roman" w:hAnsi="Times New Roman" w:cs="Times New Roman"/>
      <w:lang w:val="en-US"/>
    </w:rPr>
  </w:style>
  <w:style w:type="paragraph" w:customStyle="1" w:styleId="xl71">
    <w:name w:val="xl71"/>
    <w:basedOn w:val="Normal"/>
    <w:rsid w:val="003A4327"/>
    <w:pPr>
      <w:pBdr>
        <w:top w:val="single" w:sz="8" w:space="0" w:color="4472C4"/>
        <w:left w:val="single" w:sz="8" w:space="0" w:color="4472C4"/>
        <w:bottom w:val="single" w:sz="8" w:space="0" w:color="4472C4"/>
      </w:pBdr>
      <w:shd w:val="clear" w:color="000000" w:fill="4472C4"/>
      <w:spacing w:before="100" w:beforeAutospacing="1" w:after="100" w:afterAutospacing="1" w:line="240" w:lineRule="auto"/>
      <w:ind w:left="0"/>
      <w:jc w:val="center"/>
      <w:textAlignment w:val="center"/>
    </w:pPr>
    <w:rPr>
      <w:rFonts w:ascii="Times New Roman" w:eastAsia="Times New Roman" w:hAnsi="Times New Roman" w:cs="Times New Roman"/>
      <w:color w:val="FFFFFF"/>
      <w:sz w:val="20"/>
      <w:szCs w:val="20"/>
      <w:lang w:val="en-US"/>
    </w:rPr>
  </w:style>
  <w:style w:type="paragraph" w:customStyle="1" w:styleId="xl72">
    <w:name w:val="xl72"/>
    <w:basedOn w:val="Normal"/>
    <w:rsid w:val="003A4327"/>
    <w:pPr>
      <w:pBdr>
        <w:left w:val="single" w:sz="8" w:space="0" w:color="8EAADB"/>
        <w:bottom w:val="single" w:sz="8" w:space="0" w:color="8EAADB"/>
        <w:right w:val="single" w:sz="8" w:space="0" w:color="8EAADB"/>
      </w:pBdr>
      <w:spacing w:before="100" w:beforeAutospacing="1" w:after="100" w:afterAutospacing="1" w:line="240" w:lineRule="auto"/>
      <w:ind w:left="0"/>
      <w:jc w:val="center"/>
      <w:textAlignment w:val="center"/>
    </w:pPr>
    <w:rPr>
      <w:rFonts w:ascii="Times New Roman" w:eastAsia="Times New Roman" w:hAnsi="Times New Roman" w:cs="Times New Roman"/>
      <w:sz w:val="20"/>
      <w:szCs w:val="20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295C5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95C5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95C5D"/>
    <w:rPr>
      <w:rFonts w:asciiTheme="majorHAnsi" w:hAnsiTheme="majorHAnsi" w:cstheme="majorHAnsi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95C5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95C5D"/>
    <w:rPr>
      <w:rFonts w:asciiTheme="majorHAnsi" w:hAnsiTheme="majorHAnsi" w:cstheme="majorHAnsi"/>
      <w:b/>
      <w:bCs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rsid w:val="00261938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B218C1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206C92"/>
  </w:style>
  <w:style w:type="table" w:styleId="ListTable2-Accent6">
    <w:name w:val="List Table 2 Accent 6"/>
    <w:basedOn w:val="TableNormal"/>
    <w:uiPriority w:val="47"/>
    <w:rsid w:val="00F82C54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4">
    <w:name w:val="Grid Table 4"/>
    <w:basedOn w:val="TableNormal"/>
    <w:uiPriority w:val="49"/>
    <w:rsid w:val="00F82C54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customStyle="1" w:styleId="ui-provider">
    <w:name w:val="ui-provider"/>
    <w:basedOn w:val="DefaultParagraphFont"/>
    <w:rsid w:val="00C36B80"/>
  </w:style>
  <w:style w:type="character" w:customStyle="1" w:styleId="TitleChar">
    <w:name w:val="Title Char"/>
    <w:basedOn w:val="DefaultParagraphFont"/>
    <w:link w:val="Title"/>
    <w:uiPriority w:val="10"/>
    <w:rsid w:val="003C398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3C3988"/>
    <w:rPr>
      <w:rFonts w:eastAsiaTheme="minorEastAsia"/>
      <w:color w:val="5A5A5A" w:themeColor="text1" w:themeTint="A5"/>
      <w:spacing w:val="15"/>
    </w:rPr>
  </w:style>
  <w:style w:type="table" w:styleId="PlainTable1">
    <w:name w:val="Plain Table 1"/>
    <w:basedOn w:val="TableNormal"/>
    <w:uiPriority w:val="41"/>
    <w:rsid w:val="003C3988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Subtitle">
    <w:name w:val="Subtitle"/>
    <w:basedOn w:val="Normal"/>
    <w:next w:val="Normal"/>
    <w:link w:val="SubtitleChar"/>
    <w:uiPriority w:val="11"/>
    <w:qFormat/>
    <w:rPr>
      <w:color w:val="5A5A5A"/>
      <w:sz w:val="22"/>
      <w:szCs w:val="22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nil"/>
          <w:insideV w:val="nil"/>
        </w:tcBorders>
        <w:shd w:val="clear" w:color="auto" w:fill="000000"/>
      </w:tcPr>
    </w:tblStylePr>
    <w:tblStylePr w:type="lastRow">
      <w:rPr>
        <w:b/>
        <w:bCs/>
      </w:rPr>
      <w:tblPr/>
      <w:tcPr>
        <w:tcBorders>
          <w:top w:val="single" w:sz="4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table" w:customStyle="1" w:styleId="a0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C36F67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Jesse-DataDriven/CaseMirante" TargetMode="External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hyperlink" Target="https://github.com/users/Jesse-DataDriven/projects/10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ithub.com/users/Jesse-DataDriven/projects/10" TargetMode="Externa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dIR6y/+9cuenE53YIhjhbr76xXg==">CgMxLjAyDmguZGkzN25reGN1dWtjMg5oLm16dTd5MGNmN2s3MzgAciExMGpKMWR4SFRQN3E1Y2RHeEJaQ3AzM1dlUFliMnVCdlo=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5</Pages>
  <Words>916</Words>
  <Characters>4952</Characters>
  <Application>Microsoft Office Word</Application>
  <DocSecurity>0</DocSecurity>
  <Lines>41</Lines>
  <Paragraphs>11</Paragraphs>
  <ScaleCrop>false</ScaleCrop>
  <Company/>
  <LinksUpToDate>false</LinksUpToDate>
  <CharactersWithSpaces>5857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Jessé Oliveira de Castro</dc:creator>
  <cp:lastModifiedBy>Jessé Oliveira de castro</cp:lastModifiedBy>
  <cp:revision>83</cp:revision>
  <dcterms:created xsi:type="dcterms:W3CDTF">2024-04-22T19:36:00Z</dcterms:created>
  <dcterms:modified xsi:type="dcterms:W3CDTF">2026-02-18T21:25:00Z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0x01010004D2E2FCFF8E1840B462629FA1925D16</vt:lpwstr>
  </property>
  <property fmtid="{D5CDD505-2E9C-101B-9397-08002B2CF9AE}" pid="3" name="MediaServiceImageTags">
    <vt:lpwstr/>
  </property>
  <property fmtid="{D5CDD505-2E9C-101B-9397-08002B2CF9AE}" pid="4" name="TitusGUID">
    <vt:lpwstr>130cc745-09aa-4b15-a9de-44a16adb36d1</vt:lpwstr>
  </property>
  <property fmtid="{D5CDD505-2E9C-101B-9397-08002B2CF9AE}" pid="5" name="ABClassification">
    <vt:lpwstr>StrictlyConfidential</vt:lpwstr>
  </property>
  <property fmtid="{D5CDD505-2E9C-101B-9397-08002B2CF9AE}" pid="6" name="MSIP_Label_68104b14-b53d-46de-9ae8-975cc0e84815_Enabled">
    <vt:lpwstr>true</vt:lpwstr>
  </property>
  <property fmtid="{D5CDD505-2E9C-101B-9397-08002B2CF9AE}" pid="7" name="MSIP_Label_68104b14-b53d-46de-9ae8-975cc0e84815_SetDate">
    <vt:lpwstr>2023-07-10T20:13:42Z</vt:lpwstr>
  </property>
  <property fmtid="{D5CDD505-2E9C-101B-9397-08002B2CF9AE}" pid="8" name="MSIP_Label_68104b14-b53d-46de-9ae8-975cc0e84815_Method">
    <vt:lpwstr>Standard</vt:lpwstr>
  </property>
  <property fmtid="{D5CDD505-2E9C-101B-9397-08002B2CF9AE}" pid="9" name="MSIP_Label_68104b14-b53d-46de-9ae8-975cc0e84815_Name">
    <vt:lpwstr>ABI_MIP_InternalUseOnly</vt:lpwstr>
  </property>
  <property fmtid="{D5CDD505-2E9C-101B-9397-08002B2CF9AE}" pid="10" name="MSIP_Label_68104b14-b53d-46de-9ae8-975cc0e84815_SiteId">
    <vt:lpwstr>cef04b19-7776-4a94-b89b-375c77a8f936</vt:lpwstr>
  </property>
  <property fmtid="{D5CDD505-2E9C-101B-9397-08002B2CF9AE}" pid="11" name="MSIP_Label_68104b14-b53d-46de-9ae8-975cc0e84815_ActionId">
    <vt:lpwstr>8472681f-57b2-4a95-ba9a-add7adbab64c</vt:lpwstr>
  </property>
  <property fmtid="{D5CDD505-2E9C-101B-9397-08002B2CF9AE}" pid="12" name="MSIP_Label_68104b14-b53d-46de-9ae8-975cc0e84815_ContentBits">
    <vt:lpwstr>0</vt:lpwstr>
  </property>
</Properties>
</file>